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408" w:rsidRDefault="004A6408" w:rsidP="004A6408">
      <w:pPr>
        <w:spacing w:after="0"/>
        <w:ind w:left="1988" w:hanging="1988"/>
        <w:rPr>
          <w:rFonts w:ascii="Arial" w:hAnsi="Arial" w:cs="Arial"/>
          <w:b/>
          <w:sz w:val="24"/>
        </w:rPr>
      </w:pPr>
      <w:r>
        <w:rPr>
          <w:rFonts w:ascii="Arial" w:hAnsi="Arial" w:cs="Arial"/>
          <w:b/>
          <w:sz w:val="24"/>
        </w:rPr>
        <w:t>3GPP TSG RAN WG1 Ad Hoc Meeting #1901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bookmarkStart w:id="0" w:name="_GoBack"/>
      <w:bookmarkEnd w:id="0"/>
      <w:r w:rsidR="00621CB2" w:rsidRPr="00621CB2">
        <w:rPr>
          <w:rFonts w:ascii="Arial" w:hAnsi="Arial" w:cs="Arial"/>
          <w:b/>
          <w:sz w:val="24"/>
        </w:rPr>
        <w:t>R1-1901389</w:t>
      </w:r>
    </w:p>
    <w:p w:rsidR="004A6408" w:rsidRPr="00225C1C" w:rsidRDefault="004A6408" w:rsidP="004A6408">
      <w:pPr>
        <w:spacing w:after="0"/>
        <w:ind w:left="1988" w:hanging="1988"/>
        <w:rPr>
          <w:rFonts w:ascii="Arial" w:hAnsi="Arial" w:cs="Arial"/>
          <w:b/>
          <w:sz w:val="24"/>
        </w:rPr>
      </w:pPr>
      <w:bookmarkStart w:id="1" w:name="OLE_LINK54"/>
      <w:r w:rsidRPr="00225C1C">
        <w:rPr>
          <w:rFonts w:ascii="Arial" w:hAnsi="Arial" w:cs="Arial"/>
          <w:b/>
          <w:sz w:val="24"/>
        </w:rPr>
        <w:t>Taipei, January 21-25, 2019</w:t>
      </w:r>
      <w:bookmarkEnd w:id="1"/>
    </w:p>
    <w:p w:rsidR="004A6408" w:rsidRPr="00264AC9" w:rsidRDefault="004A6408" w:rsidP="004A6408">
      <w:pPr>
        <w:spacing w:after="0"/>
        <w:ind w:left="1988" w:hanging="1988"/>
        <w:rPr>
          <w:rFonts w:ascii="Arial" w:hAnsi="Arial" w:cs="Arial"/>
          <w:b/>
          <w:sz w:val="24"/>
        </w:rPr>
      </w:pP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Source:</w:t>
      </w:r>
      <w:r w:rsidRPr="00264AC9">
        <w:rPr>
          <w:rFonts w:ascii="Arial" w:hAnsi="Arial" w:cs="Arial"/>
          <w:b/>
          <w:sz w:val="24"/>
        </w:rPr>
        <w:tab/>
        <w:t>Intel Corporation</w:t>
      </w:r>
    </w:p>
    <w:p w:rsidR="004A6408" w:rsidRPr="00C607F2" w:rsidRDefault="004A6408" w:rsidP="004A6408">
      <w:pPr>
        <w:spacing w:after="0"/>
        <w:ind w:left="1988" w:hanging="1988"/>
        <w:rPr>
          <w:rFonts w:ascii="Arial" w:hAnsi="Arial" w:cs="Arial"/>
          <w:b/>
          <w:sz w:val="24"/>
        </w:rPr>
      </w:pPr>
      <w:r w:rsidRPr="00264AC9">
        <w:rPr>
          <w:rFonts w:ascii="Arial" w:hAnsi="Arial" w:cs="Arial"/>
          <w:b/>
          <w:sz w:val="24"/>
        </w:rPr>
        <w:t>Title:</w:t>
      </w:r>
      <w:r w:rsidRPr="00264AC9">
        <w:rPr>
          <w:rFonts w:ascii="Arial" w:hAnsi="Arial" w:cs="Arial"/>
          <w:b/>
          <w:sz w:val="24"/>
        </w:rPr>
        <w:tab/>
      </w:r>
      <w:r w:rsidR="00A06C90">
        <w:rPr>
          <w:rFonts w:ascii="Arial" w:hAnsi="Arial" w:cs="Arial"/>
          <w:b/>
          <w:sz w:val="24"/>
        </w:rPr>
        <w:t>Summary of Contributions and Initial Outcome of Offline Discussion for NR-Positioning AI - 7.2.10.1.2 UL only based positioning</w:t>
      </w: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Agenda item:</w:t>
      </w:r>
      <w:r w:rsidRPr="00264AC9">
        <w:rPr>
          <w:rFonts w:ascii="Arial" w:hAnsi="Arial" w:cs="Arial"/>
          <w:b/>
          <w:sz w:val="24"/>
        </w:rPr>
        <w:tab/>
      </w:r>
      <w:r w:rsidRPr="00660D00">
        <w:rPr>
          <w:rFonts w:ascii="Arial" w:hAnsi="Arial" w:cs="Arial"/>
          <w:b/>
          <w:sz w:val="24"/>
        </w:rPr>
        <w:t>7.2.</w:t>
      </w:r>
      <w:r>
        <w:rPr>
          <w:rFonts w:ascii="Arial" w:hAnsi="Arial" w:cs="Arial"/>
          <w:b/>
          <w:sz w:val="24"/>
        </w:rPr>
        <w:t>10.1.2</w:t>
      </w: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Document for:</w:t>
      </w:r>
      <w:bookmarkStart w:id="2" w:name="DocumentFor"/>
      <w:bookmarkEnd w:id="2"/>
      <w:r w:rsidRPr="00264AC9">
        <w:rPr>
          <w:rFonts w:ascii="Arial" w:hAnsi="Arial" w:cs="Arial"/>
          <w:b/>
          <w:sz w:val="24"/>
        </w:rPr>
        <w:tab/>
        <w:t>Discussion and Decision</w:t>
      </w:r>
    </w:p>
    <w:p w:rsidR="004A6408" w:rsidRDefault="004A6408" w:rsidP="00C7092E">
      <w:pPr>
        <w:tabs>
          <w:tab w:val="left" w:pos="1985"/>
        </w:tabs>
        <w:spacing w:after="0"/>
        <w:ind w:left="1980" w:hanging="1980"/>
        <w:rPr>
          <w:rFonts w:ascii="Arial" w:eastAsia="MS Mincho" w:hAnsi="Arial"/>
          <w:b/>
          <w:sz w:val="24"/>
        </w:rPr>
      </w:pPr>
    </w:p>
    <w:p w:rsidR="004A6408" w:rsidRPr="00264AC9" w:rsidRDefault="004A6408" w:rsidP="000D0325">
      <w:pPr>
        <w:pStyle w:val="3GPPH1"/>
        <w:numPr>
          <w:ilvl w:val="0"/>
          <w:numId w:val="6"/>
        </w:numPr>
        <w:rPr>
          <w:lang w:val="en-US"/>
        </w:rPr>
      </w:pPr>
      <w:r w:rsidRPr="00264AC9">
        <w:rPr>
          <w:lang w:val="en-US"/>
        </w:rPr>
        <w:t>Introduction</w:t>
      </w:r>
    </w:p>
    <w:p w:rsidR="004A6408" w:rsidRDefault="004A6408" w:rsidP="004A6408">
      <w:pPr>
        <w:pStyle w:val="3GPPText"/>
      </w:pPr>
      <w:r w:rsidRPr="00264AC9">
        <w:t xml:space="preserve">In this contribution, we provide summary of </w:t>
      </w:r>
      <w:r>
        <w:t xml:space="preserve">the </w:t>
      </w:r>
      <w:r w:rsidRPr="00264AC9">
        <w:t>ma</w:t>
      </w:r>
      <w:r>
        <w:t>in</w:t>
      </w:r>
      <w:r w:rsidRPr="00264AC9">
        <w:t xml:space="preserve"> </w:t>
      </w:r>
      <w:r>
        <w:t xml:space="preserve">technical aspects being discussed in contributions submitted to the NR Positioning AI – </w:t>
      </w:r>
      <w:r w:rsidR="00B80085">
        <w:t>“</w:t>
      </w:r>
      <w:r>
        <w:t>7.2.10.1.2 UL only positioning techniques</w:t>
      </w:r>
      <w:r w:rsidR="00B80085">
        <w:t>”</w:t>
      </w:r>
      <w:r>
        <w:t xml:space="preserve"> and provide tentative proposals for further discussion in RAN1 WG aiming to facilitate discussion during the meeting week.</w:t>
      </w:r>
    </w:p>
    <w:p w:rsidR="009E6B69" w:rsidRPr="00264AC9" w:rsidRDefault="009E6B69" w:rsidP="009E6B69">
      <w:pPr>
        <w:pStyle w:val="3GPPText"/>
      </w:pPr>
      <w:r w:rsidRPr="00264AC9">
        <w:t xml:space="preserve">Based on review of the submitted contributions </w:t>
      </w:r>
      <w:r w:rsidR="00BB0F05">
        <w:fldChar w:fldCharType="begin"/>
      </w:r>
      <w:r w:rsidR="00BB0F05">
        <w:instrText xml:space="preserve"> REF _Ref535751770 \r \h </w:instrText>
      </w:r>
      <w:r w:rsidR="00BB0F05">
        <w:fldChar w:fldCharType="separate"/>
      </w:r>
      <w:r w:rsidR="00BB0F05">
        <w:t>[1]</w:t>
      </w:r>
      <w:r w:rsidR="00BB0F05">
        <w:fldChar w:fldCharType="end"/>
      </w:r>
      <w:r w:rsidR="00BB0F05">
        <w:t>-</w:t>
      </w:r>
      <w:r w:rsidR="00BB0F05">
        <w:fldChar w:fldCharType="begin"/>
      </w:r>
      <w:r w:rsidR="00BB0F05">
        <w:instrText xml:space="preserve"> REF _Ref535751780 \r \h </w:instrText>
      </w:r>
      <w:r w:rsidR="00BB0F05">
        <w:fldChar w:fldCharType="separate"/>
      </w:r>
      <w:r w:rsidR="00BB0F05">
        <w:t>[10]</w:t>
      </w:r>
      <w:r w:rsidR="00BB0F05">
        <w:fldChar w:fldCharType="end"/>
      </w:r>
      <w:r w:rsidRPr="00264AC9">
        <w:t>, the following list of open aspects was identified:</w:t>
      </w:r>
    </w:p>
    <w:p w:rsidR="009E6B69" w:rsidRDefault="009E6B69" w:rsidP="009E6B69">
      <w:pPr>
        <w:pStyle w:val="3GPPAgreements"/>
      </w:pPr>
      <w:r>
        <w:t>NR UL positioning techniques</w:t>
      </w:r>
    </w:p>
    <w:p w:rsidR="009E6B69" w:rsidRDefault="009E6B69" w:rsidP="009E6B69">
      <w:pPr>
        <w:pStyle w:val="3GPPAgreements"/>
      </w:pPr>
      <w:r>
        <w:t>NR UL reference signals for positioning, including reference physical structure</w:t>
      </w:r>
    </w:p>
    <w:p w:rsidR="009E6B69" w:rsidRDefault="009E6B69" w:rsidP="009E6B69">
      <w:pPr>
        <w:pStyle w:val="3GPPAgreements"/>
      </w:pPr>
      <w:r>
        <w:t>gNB measurements and reporting for NR UL positioning</w:t>
      </w:r>
    </w:p>
    <w:p w:rsidR="004A6408" w:rsidRDefault="004A6408" w:rsidP="004A6408">
      <w:pPr>
        <w:pStyle w:val="3GPPText"/>
      </w:pPr>
      <w:r>
        <w:t>In the n</w:t>
      </w:r>
      <w:r w:rsidRPr="00264AC9">
        <w:t xml:space="preserve">ext sections </w:t>
      </w:r>
      <w:r>
        <w:t xml:space="preserve">we </w:t>
      </w:r>
      <w:r w:rsidRPr="00264AC9">
        <w:t xml:space="preserve">provide additional details </w:t>
      </w:r>
      <w:r>
        <w:t xml:space="preserve">and </w:t>
      </w:r>
      <w:r w:rsidRPr="00264AC9">
        <w:t xml:space="preserve">initial proposals </w:t>
      </w:r>
      <w:r>
        <w:t xml:space="preserve">to trigger further </w:t>
      </w:r>
      <w:r w:rsidRPr="00264AC9">
        <w:t>discussion</w:t>
      </w:r>
      <w:r>
        <w:t xml:space="preserve"> and </w:t>
      </w:r>
      <w:r w:rsidRPr="00264AC9">
        <w:t>decision</w:t>
      </w:r>
      <w:r>
        <w:t xml:space="preserve"> in RAN1 WG</w:t>
      </w:r>
      <w:r w:rsidRPr="00264AC9">
        <w:t>.</w:t>
      </w:r>
      <w:r w:rsidR="000D0645">
        <w:t xml:space="preserve"> The original proposals suggested for RAN1 discussions are marked in </w:t>
      </w:r>
      <w:r w:rsidR="000D0645" w:rsidRPr="00BF6037">
        <w:rPr>
          <w:highlight w:val="magenta"/>
        </w:rPr>
        <w:t>magenta</w:t>
      </w:r>
      <w:r w:rsidR="000D0645">
        <w:t xml:space="preserve"> and the outcome of the offline discussion is colored by </w:t>
      </w:r>
      <w:r w:rsidR="000D0645" w:rsidRPr="00BF6037">
        <w:rPr>
          <w:highlight w:val="cyan"/>
        </w:rPr>
        <w:t>cyan</w:t>
      </w:r>
      <w:r w:rsidR="000D0645">
        <w:t xml:space="preserve">. </w:t>
      </w:r>
    </w:p>
    <w:p w:rsidR="004A6408" w:rsidRDefault="004A6408" w:rsidP="000D0325">
      <w:pPr>
        <w:pStyle w:val="3GPPH1"/>
        <w:numPr>
          <w:ilvl w:val="0"/>
          <w:numId w:val="6"/>
        </w:numPr>
        <w:rPr>
          <w:lang w:val="en-US"/>
        </w:rPr>
      </w:pPr>
      <w:r>
        <w:rPr>
          <w:lang w:val="en-US"/>
        </w:rPr>
        <w:t>Overview of Contributions and Potential Proposals</w:t>
      </w:r>
    </w:p>
    <w:p w:rsidR="009E6B69" w:rsidRDefault="009E6B69" w:rsidP="009E6B69">
      <w:pPr>
        <w:pStyle w:val="3GPPText"/>
        <w:rPr>
          <w:b/>
          <w:u w:val="single"/>
        </w:rPr>
      </w:pPr>
      <w:r>
        <w:rPr>
          <w:b/>
          <w:u w:val="single"/>
        </w:rPr>
        <w:t>NR U</w:t>
      </w:r>
      <w:r w:rsidRPr="007C7003">
        <w:rPr>
          <w:b/>
          <w:u w:val="single"/>
        </w:rPr>
        <w:t xml:space="preserve">L </w:t>
      </w:r>
      <w:r>
        <w:rPr>
          <w:b/>
          <w:u w:val="single"/>
        </w:rPr>
        <w:t>p</w:t>
      </w:r>
      <w:r w:rsidRPr="007C7003">
        <w:rPr>
          <w:b/>
          <w:u w:val="single"/>
        </w:rPr>
        <w:t>ositioning</w:t>
      </w:r>
      <w:r>
        <w:rPr>
          <w:b/>
          <w:u w:val="single"/>
        </w:rPr>
        <w:t xml:space="preserve"> techniques</w:t>
      </w:r>
    </w:p>
    <w:p w:rsidR="00311E69" w:rsidRDefault="00311E69" w:rsidP="000D0325">
      <w:pPr>
        <w:pStyle w:val="3GPPAgreements"/>
        <w:numPr>
          <w:ilvl w:val="0"/>
          <w:numId w:val="0"/>
        </w:numPr>
      </w:pPr>
      <w:r>
        <w:t xml:space="preserve">The majority of submitted contributions </w:t>
      </w:r>
      <w:r w:rsidR="0023567C">
        <w:t xml:space="preserve">discuss </w:t>
      </w:r>
      <w:r>
        <w:t>UL timing (UL-TDOA) and angle based positioning (UL-AoA) techniques. One contributions additionally proposes to support UL</w:t>
      </w:r>
      <w:r w:rsidR="00BB0F05">
        <w:t xml:space="preserve"> carrier phase measurements </w:t>
      </w:r>
      <w:r w:rsidR="00BB0F05">
        <w:fldChar w:fldCharType="begin"/>
      </w:r>
      <w:r w:rsidR="00BB0F05">
        <w:instrText xml:space="preserve"> REF _Ref535751791 \r \h </w:instrText>
      </w:r>
      <w:r w:rsidR="00BB0F05">
        <w:fldChar w:fldCharType="separate"/>
      </w:r>
      <w:r w:rsidR="00BB0F05">
        <w:t>[3]</w:t>
      </w:r>
      <w:r w:rsidR="00BB0F05">
        <w:fldChar w:fldCharType="end"/>
      </w:r>
      <w:r>
        <w:t>.</w:t>
      </w:r>
      <w:r w:rsidR="0023567C">
        <w:t xml:space="preserve"> The explicit support for UL-TDOA is mentioned in </w:t>
      </w:r>
      <w:r w:rsidR="00BB0F05">
        <w:fldChar w:fldCharType="begin"/>
      </w:r>
      <w:r w:rsidR="00BB0F05">
        <w:instrText xml:space="preserve"> REF _Ref535751770 \r \h </w:instrText>
      </w:r>
      <w:r w:rsidR="00BB0F05">
        <w:fldChar w:fldCharType="separate"/>
      </w:r>
      <w:r w:rsidR="00BB0F05">
        <w:t>[1]</w:t>
      </w:r>
      <w:r w:rsidR="00BB0F05">
        <w:fldChar w:fldCharType="end"/>
      </w:r>
      <w:r w:rsidR="00BB0F05">
        <w:t xml:space="preserve">, </w:t>
      </w:r>
      <w:r w:rsidR="00BB0F05">
        <w:fldChar w:fldCharType="begin"/>
      </w:r>
      <w:r w:rsidR="00BB0F05">
        <w:instrText xml:space="preserve"> REF _Ref535751966 \r \h </w:instrText>
      </w:r>
      <w:r w:rsidR="00BB0F05">
        <w:fldChar w:fldCharType="separate"/>
      </w:r>
      <w:r w:rsidR="00BB0F05">
        <w:t>[2]</w:t>
      </w:r>
      <w:r w:rsidR="00BB0F05">
        <w:fldChar w:fldCharType="end"/>
      </w:r>
      <w:r w:rsidR="00BB0F05">
        <w:t xml:space="preserve">, </w:t>
      </w:r>
      <w:r w:rsidR="00BB0F05">
        <w:fldChar w:fldCharType="begin"/>
      </w:r>
      <w:r w:rsidR="00BB0F05">
        <w:instrText xml:space="preserve"> REF _Ref535751791 \r \h </w:instrText>
      </w:r>
      <w:r w:rsidR="00BB0F05">
        <w:fldChar w:fldCharType="separate"/>
      </w:r>
      <w:r w:rsidR="00BB0F05">
        <w:t>[3]</w:t>
      </w:r>
      <w:r w:rsidR="00BB0F05">
        <w:fldChar w:fldCharType="end"/>
      </w:r>
      <w:r w:rsidR="0023567C">
        <w:t xml:space="preserve">, while in other contributions it is rather suggested to prioritize </w:t>
      </w:r>
      <w:r w:rsidR="00BB0F05">
        <w:fldChar w:fldCharType="begin"/>
      </w:r>
      <w:r w:rsidR="00BB0F05">
        <w:instrText xml:space="preserve"> REF _Ref535751864 \r \h </w:instrText>
      </w:r>
      <w:r w:rsidR="00BB0F05">
        <w:fldChar w:fldCharType="separate"/>
      </w:r>
      <w:r w:rsidR="00BB0F05">
        <w:t>[4]</w:t>
      </w:r>
      <w:r w:rsidR="00BB0F05">
        <w:fldChar w:fldCharType="end"/>
      </w:r>
      <w:r w:rsidR="00BB0F05">
        <w:t xml:space="preserve">, </w:t>
      </w:r>
      <w:r w:rsidR="00BB0F05">
        <w:fldChar w:fldCharType="begin"/>
      </w:r>
      <w:r w:rsidR="00BB0F05">
        <w:instrText xml:space="preserve"> REF _Ref535751780 \r \h </w:instrText>
      </w:r>
      <w:r w:rsidR="00BB0F05">
        <w:fldChar w:fldCharType="separate"/>
      </w:r>
      <w:r w:rsidR="00BB0F05">
        <w:t>[10]</w:t>
      </w:r>
      <w:r w:rsidR="00BB0F05">
        <w:fldChar w:fldCharType="end"/>
      </w:r>
      <w:r w:rsidR="00BB0F05">
        <w:t xml:space="preserve"> </w:t>
      </w:r>
      <w:r w:rsidR="0023567C">
        <w:t>or study of UL-TDOA and UL-</w:t>
      </w:r>
      <w:proofErr w:type="spellStart"/>
      <w:r w:rsidR="0023567C">
        <w:t>AoA</w:t>
      </w:r>
      <w:proofErr w:type="spellEnd"/>
      <w:r w:rsidR="00BB0F05">
        <w:t xml:space="preserve"> </w:t>
      </w:r>
      <w:r w:rsidR="00BB0F05">
        <w:fldChar w:fldCharType="begin"/>
      </w:r>
      <w:r w:rsidR="00BB0F05">
        <w:instrText xml:space="preserve"> REF _Ref535751898 \r \h </w:instrText>
      </w:r>
      <w:r w:rsidR="00BB0F05">
        <w:fldChar w:fldCharType="separate"/>
      </w:r>
      <w:r w:rsidR="00BB0F05">
        <w:t>[5]</w:t>
      </w:r>
      <w:r w:rsidR="00BB0F05">
        <w:fldChar w:fldCharType="end"/>
      </w:r>
      <w:r w:rsidR="00BB0F05">
        <w:t xml:space="preserve">, </w:t>
      </w:r>
      <w:r w:rsidR="00BB0F05">
        <w:fldChar w:fldCharType="begin"/>
      </w:r>
      <w:r w:rsidR="00BB0F05">
        <w:instrText xml:space="preserve"> REF _Ref535751912 \r \h </w:instrText>
      </w:r>
      <w:r w:rsidR="00BB0F05">
        <w:fldChar w:fldCharType="separate"/>
      </w:r>
      <w:r w:rsidR="00BB0F05">
        <w:t>[8]</w:t>
      </w:r>
      <w:r w:rsidR="00BB0F05">
        <w:fldChar w:fldCharType="end"/>
      </w:r>
      <w:r w:rsidR="0023567C">
        <w:t>.</w:t>
      </w:r>
      <w:r w:rsidR="00231A59">
        <w:t xml:space="preserve"> One contribution says that UL-TDOA can be considered as a </w:t>
      </w:r>
      <w:r w:rsidR="00BB0F05">
        <w:t xml:space="preserve">special case of multi-cell RTT </w:t>
      </w:r>
      <w:r w:rsidR="00BB0F05">
        <w:fldChar w:fldCharType="begin"/>
      </w:r>
      <w:r w:rsidR="00BB0F05">
        <w:instrText xml:space="preserve"> REF _Ref535751921 \r \h </w:instrText>
      </w:r>
      <w:r w:rsidR="00BB0F05">
        <w:fldChar w:fldCharType="separate"/>
      </w:r>
      <w:r w:rsidR="00BB0F05">
        <w:t>[6]</w:t>
      </w:r>
      <w:r w:rsidR="00BB0F05">
        <w:fldChar w:fldCharType="end"/>
      </w:r>
      <w:r w:rsidR="00231A59">
        <w:t>. The need for additional studies on UL-AoA techniques in NLO</w:t>
      </w:r>
      <w:r w:rsidR="00BB0F05">
        <w:t xml:space="preserve">S conditions is highlighted in </w:t>
      </w:r>
      <w:r w:rsidR="00BB0F05">
        <w:fldChar w:fldCharType="begin"/>
      </w:r>
      <w:r w:rsidR="00BB0F05">
        <w:instrText xml:space="preserve"> REF _Ref535751929 \r \h </w:instrText>
      </w:r>
      <w:r w:rsidR="00BB0F05">
        <w:fldChar w:fldCharType="separate"/>
      </w:r>
      <w:r w:rsidR="00BB0F05">
        <w:t>[7]</w:t>
      </w:r>
      <w:r w:rsidR="00BB0F05">
        <w:fldChar w:fldCharType="end"/>
      </w:r>
      <w:r w:rsidR="00231A59">
        <w:t xml:space="preserve">. </w:t>
      </w:r>
    </w:p>
    <w:p w:rsidR="00311E69" w:rsidRPr="00AA517D" w:rsidRDefault="00311E69" w:rsidP="00AA517D">
      <w:pPr>
        <w:pStyle w:val="3GPPAgreements"/>
        <w:numPr>
          <w:ilvl w:val="0"/>
          <w:numId w:val="0"/>
        </w:numPr>
        <w:ind w:left="284" w:hanging="284"/>
      </w:pPr>
    </w:p>
    <w:p w:rsidR="009E6B69" w:rsidRPr="000D0645" w:rsidRDefault="009E6B69" w:rsidP="009E6B69">
      <w:pPr>
        <w:pStyle w:val="3GPPAgreements"/>
        <w:numPr>
          <w:ilvl w:val="0"/>
          <w:numId w:val="0"/>
        </w:numPr>
        <w:ind w:left="284" w:hanging="284"/>
        <w:rPr>
          <w:b/>
          <w:highlight w:val="magenta"/>
        </w:rPr>
      </w:pPr>
      <w:r w:rsidRPr="000D0645">
        <w:rPr>
          <w:b/>
          <w:highlight w:val="magenta"/>
        </w:rPr>
        <w:t>Proposal for discussion</w:t>
      </w:r>
    </w:p>
    <w:p w:rsidR="00311E69" w:rsidRDefault="00311E69" w:rsidP="00311E69">
      <w:pPr>
        <w:pStyle w:val="3GPPAgreements"/>
      </w:pPr>
      <w:r w:rsidRPr="002158A3">
        <w:t xml:space="preserve">NR supports </w:t>
      </w:r>
      <w:r>
        <w:t>UL measurements to enable timing (UL-</w:t>
      </w:r>
      <w:r w:rsidRPr="002158A3">
        <w:t>TDOA</w:t>
      </w:r>
      <w:r>
        <w:t>)</w:t>
      </w:r>
      <w:r w:rsidRPr="002158A3">
        <w:t xml:space="preserve"> </w:t>
      </w:r>
      <w:r>
        <w:t xml:space="preserve">and angle (UL-AoA) based </w:t>
      </w:r>
      <w:r w:rsidRPr="002158A3">
        <w:t>positioning technique in FR1 and FR2</w:t>
      </w:r>
    </w:p>
    <w:p w:rsidR="00311E69" w:rsidRPr="002158A3" w:rsidRDefault="00311E69" w:rsidP="00311E69">
      <w:pPr>
        <w:pStyle w:val="3GPPAgreements"/>
        <w:numPr>
          <w:ilvl w:val="1"/>
          <w:numId w:val="2"/>
        </w:numPr>
      </w:pPr>
      <w:r>
        <w:t>FFS if UL-TDOA and UL-AoA are separately defined or specified under the same UL positioning framework</w:t>
      </w:r>
    </w:p>
    <w:p w:rsidR="00311E69" w:rsidRPr="002158A3" w:rsidRDefault="00311E69" w:rsidP="00311E69">
      <w:pPr>
        <w:pStyle w:val="3GPPAgreements"/>
        <w:numPr>
          <w:ilvl w:val="1"/>
          <w:numId w:val="2"/>
        </w:numPr>
      </w:pPr>
      <w:r w:rsidRPr="002158A3">
        <w:t>FFS</w:t>
      </w:r>
      <w:r>
        <w:t xml:space="preserve"> measurements for</w:t>
      </w:r>
      <w:r w:rsidRPr="002158A3">
        <w:t xml:space="preserve"> </w:t>
      </w:r>
      <w:r>
        <w:t>carrier phase techniques</w:t>
      </w:r>
    </w:p>
    <w:p w:rsidR="00C65326" w:rsidRDefault="00C65326" w:rsidP="00C65326">
      <w:pPr>
        <w:pStyle w:val="3GPPAgreements"/>
        <w:numPr>
          <w:ilvl w:val="0"/>
          <w:numId w:val="0"/>
        </w:numPr>
        <w:ind w:left="284" w:hanging="284"/>
      </w:pPr>
    </w:p>
    <w:p w:rsidR="00C65326" w:rsidRDefault="00C65326" w:rsidP="00C65326">
      <w:pPr>
        <w:pStyle w:val="3GPPAgreements"/>
        <w:numPr>
          <w:ilvl w:val="0"/>
          <w:numId w:val="0"/>
        </w:numPr>
      </w:pPr>
      <w:r>
        <w:t>The proposal above was discussed during online session on NR Positioning. Related agreements were made by RAN1 WG.</w:t>
      </w:r>
    </w:p>
    <w:p w:rsidR="00311E69" w:rsidRDefault="00311E69" w:rsidP="00311E69">
      <w:pPr>
        <w:pStyle w:val="3GPPAgreements"/>
        <w:numPr>
          <w:ilvl w:val="0"/>
          <w:numId w:val="0"/>
        </w:numPr>
        <w:ind w:left="284" w:hanging="284"/>
      </w:pPr>
    </w:p>
    <w:p w:rsidR="009E6B69" w:rsidRDefault="009E6B69" w:rsidP="009E6B69">
      <w:pPr>
        <w:pStyle w:val="3GPPText"/>
        <w:rPr>
          <w:b/>
          <w:u w:val="single"/>
        </w:rPr>
      </w:pPr>
      <w:r w:rsidRPr="007C7003">
        <w:rPr>
          <w:b/>
          <w:u w:val="single"/>
        </w:rPr>
        <w:lastRenderedPageBreak/>
        <w:t xml:space="preserve">NR Reference Signals for </w:t>
      </w:r>
      <w:r>
        <w:rPr>
          <w:b/>
          <w:u w:val="single"/>
        </w:rPr>
        <w:t>U</w:t>
      </w:r>
      <w:r w:rsidRPr="007C7003">
        <w:rPr>
          <w:b/>
          <w:u w:val="single"/>
        </w:rPr>
        <w:t>L Positioning</w:t>
      </w:r>
    </w:p>
    <w:p w:rsidR="00231A59" w:rsidRDefault="00231A59" w:rsidP="009E6B69">
      <w:pPr>
        <w:pStyle w:val="3GPPText"/>
      </w:pPr>
      <w:r w:rsidRPr="00231A59">
        <w:t>As for</w:t>
      </w:r>
      <w:r>
        <w:t xml:space="preserve"> NR</w:t>
      </w:r>
      <w:r w:rsidRPr="00231A59">
        <w:t xml:space="preserve"> UL positioning reference signals</w:t>
      </w:r>
      <w:r>
        <w:t xml:space="preserve"> (NR UL PRS)</w:t>
      </w:r>
      <w:r w:rsidRPr="00231A59">
        <w:t xml:space="preserve">, majority of contributions mention SRS as a primary candidate for UL </w:t>
      </w:r>
      <w:r>
        <w:t xml:space="preserve">positioning </w:t>
      </w:r>
      <w:r w:rsidRPr="00231A59">
        <w:t>reference signals</w:t>
      </w:r>
      <w:r>
        <w:t xml:space="preserve"> and considered</w:t>
      </w:r>
      <w:r w:rsidR="00B47C04">
        <w:t xml:space="preserve"> SRS</w:t>
      </w:r>
      <w:r>
        <w:t xml:space="preserve"> as a starting point for UL PRS design</w:t>
      </w:r>
      <w:r w:rsidR="00B47C04">
        <w:t xml:space="preserve"> discussion</w:t>
      </w:r>
      <w:r w:rsidR="000971DD">
        <w:t xml:space="preserve">, emphasizing that </w:t>
      </w:r>
      <w:r>
        <w:t>enhancements may be needed</w:t>
      </w:r>
      <w:r w:rsidR="00B47C04">
        <w:t xml:space="preserve"> to improve coverage, support gNB RX beam training, improve accuracy of estimation of signal location parameters</w:t>
      </w:r>
      <w:r>
        <w:t>.</w:t>
      </w:r>
      <w:r w:rsidR="000971DD">
        <w:t xml:space="preserve"> In addition to NR UL</w:t>
      </w:r>
      <w:r w:rsidR="00B47C04">
        <w:t xml:space="preserve"> SRS, the support of NR PRACH was</w:t>
      </w:r>
      <w:r w:rsidR="000971DD">
        <w:t xml:space="preserve"> discussed </w:t>
      </w:r>
      <w:r w:rsidR="00B47C04">
        <w:t xml:space="preserve">and proposed </w:t>
      </w:r>
      <w:r w:rsidR="000971DD">
        <w:t xml:space="preserve">in </w:t>
      </w:r>
      <w:r w:rsidR="00BB0F05">
        <w:fldChar w:fldCharType="begin"/>
      </w:r>
      <w:r w:rsidR="00BB0F05">
        <w:instrText xml:space="preserve"> REF _Ref535751864 \r \h </w:instrText>
      </w:r>
      <w:r w:rsidR="00BB0F05">
        <w:fldChar w:fldCharType="separate"/>
      </w:r>
      <w:r w:rsidR="00BB0F05">
        <w:t>[4]</w:t>
      </w:r>
      <w:r w:rsidR="00BB0F05">
        <w:fldChar w:fldCharType="end"/>
      </w:r>
      <w:r w:rsidR="00BB0F05">
        <w:t xml:space="preserve">, </w:t>
      </w:r>
      <w:r w:rsidR="00BB0F05">
        <w:fldChar w:fldCharType="begin"/>
      </w:r>
      <w:r w:rsidR="00BB0F05">
        <w:instrText xml:space="preserve"> REF _Ref535751912 \r \h </w:instrText>
      </w:r>
      <w:r w:rsidR="00BB0F05">
        <w:fldChar w:fldCharType="separate"/>
      </w:r>
      <w:r w:rsidR="00BB0F05">
        <w:t>[8]</w:t>
      </w:r>
      <w:r w:rsidR="00BB0F05">
        <w:fldChar w:fldCharType="end"/>
      </w:r>
      <w:r w:rsidR="000971DD">
        <w:t>.</w:t>
      </w:r>
      <w:r w:rsidR="00B47C04">
        <w:t xml:space="preserve"> One </w:t>
      </w:r>
      <w:r w:rsidR="00927207">
        <w:t>contribution</w:t>
      </w:r>
      <w:r w:rsidR="00BB0F05">
        <w:t xml:space="preserve"> </w:t>
      </w:r>
      <w:r w:rsidR="00BB0F05">
        <w:fldChar w:fldCharType="begin"/>
      </w:r>
      <w:r w:rsidR="00BB0F05">
        <w:instrText xml:space="preserve"> REF _Ref535751791 \r \h </w:instrText>
      </w:r>
      <w:r w:rsidR="00BB0F05">
        <w:fldChar w:fldCharType="separate"/>
      </w:r>
      <w:r w:rsidR="00BB0F05">
        <w:t>[3]</w:t>
      </w:r>
      <w:r w:rsidR="00BB0F05">
        <w:fldChar w:fldCharType="end"/>
      </w:r>
      <w:r w:rsidR="00BB0F05">
        <w:t xml:space="preserve"> </w:t>
      </w:r>
      <w:r w:rsidR="00B47C04">
        <w:t xml:space="preserve">proposed to </w:t>
      </w:r>
      <w:r w:rsidR="00927207">
        <w:t>introduce</w:t>
      </w:r>
      <w:r w:rsidR="00B47C04">
        <w:t xml:space="preserve"> C-PRS for carrier phase based measurements</w:t>
      </w:r>
      <w:r w:rsidR="00927207">
        <w:t xml:space="preserve"> and another contribution also proposed</w:t>
      </w:r>
      <w:r w:rsidR="00BB0F05">
        <w:t xml:space="preserve"> to additionally consider DMRS </w:t>
      </w:r>
      <w:r w:rsidR="00BB0F05">
        <w:fldChar w:fldCharType="begin"/>
      </w:r>
      <w:r w:rsidR="00BB0F05">
        <w:instrText xml:space="preserve"> REF _Ref535751912 \r \h </w:instrText>
      </w:r>
      <w:r w:rsidR="00BB0F05">
        <w:fldChar w:fldCharType="separate"/>
      </w:r>
      <w:r w:rsidR="00BB0F05">
        <w:t>[8]</w:t>
      </w:r>
      <w:r w:rsidR="00BB0F05">
        <w:fldChar w:fldCharType="end"/>
      </w:r>
      <w:r w:rsidR="00927207">
        <w:t>.</w:t>
      </w:r>
    </w:p>
    <w:p w:rsidR="00CF23DC" w:rsidRDefault="00CF23DC" w:rsidP="00CF23DC">
      <w:pPr>
        <w:pStyle w:val="3GPPAgreements"/>
        <w:numPr>
          <w:ilvl w:val="0"/>
          <w:numId w:val="0"/>
        </w:numPr>
        <w:ind w:left="284" w:hanging="284"/>
        <w:rPr>
          <w:b/>
        </w:rPr>
      </w:pPr>
      <w:r w:rsidRPr="000D0645">
        <w:rPr>
          <w:b/>
          <w:highlight w:val="magenta"/>
        </w:rPr>
        <w:t>Proposal for discussion</w:t>
      </w:r>
    </w:p>
    <w:p w:rsidR="00C7092E" w:rsidRPr="00CF23DC" w:rsidRDefault="00A0158B" w:rsidP="00C7092E">
      <w:pPr>
        <w:pStyle w:val="3GPPAgreements"/>
      </w:pPr>
      <w:r>
        <w:t>RAN1 to continue study and s</w:t>
      </w:r>
      <w:r w:rsidR="00C7092E" w:rsidRPr="00CF23DC">
        <w:t xml:space="preserve">elect between </w:t>
      </w:r>
      <w:r>
        <w:t xml:space="preserve">the following </w:t>
      </w:r>
      <w:r w:rsidR="00C7092E" w:rsidRPr="00CF23DC">
        <w:t>two alternatives for NR UL positioning reference signal</w:t>
      </w:r>
      <w:r w:rsidR="00B47C04">
        <w:t xml:space="preserve"> (NR UL PRS)</w:t>
      </w:r>
      <w:r w:rsidR="00C7092E" w:rsidRPr="00CF23DC">
        <w:t>:</w:t>
      </w:r>
    </w:p>
    <w:p w:rsidR="00B47C04" w:rsidRDefault="00B47C04" w:rsidP="00B47C04">
      <w:pPr>
        <w:pStyle w:val="3GPPAgreements"/>
        <w:numPr>
          <w:ilvl w:val="1"/>
          <w:numId w:val="2"/>
        </w:numPr>
      </w:pPr>
      <w:r w:rsidRPr="00CF23DC">
        <w:t>A</w:t>
      </w:r>
      <w:r>
        <w:t>lt1</w:t>
      </w:r>
      <w:r w:rsidRPr="00CF23DC">
        <w:t xml:space="preserve">. </w:t>
      </w:r>
      <w:r>
        <w:t xml:space="preserve">Both NR UL SRS and NR PRACH are </w:t>
      </w:r>
      <w:r w:rsidR="00B7578A">
        <w:t>considered</w:t>
      </w:r>
      <w:r>
        <w:t xml:space="preserve"> as a starting point for NR UL PRS design</w:t>
      </w:r>
    </w:p>
    <w:p w:rsidR="00B47C04" w:rsidRPr="00CF23DC" w:rsidRDefault="00B47C04" w:rsidP="00B47C04">
      <w:pPr>
        <w:pStyle w:val="3GPPAgreements"/>
        <w:numPr>
          <w:ilvl w:val="2"/>
          <w:numId w:val="2"/>
        </w:numPr>
      </w:pPr>
      <w:r>
        <w:t>FFS if new UL PRS is introduced or UL SRS/PRACH is enhanced</w:t>
      </w:r>
    </w:p>
    <w:p w:rsidR="00C7092E" w:rsidRDefault="00C7092E" w:rsidP="00B47C04">
      <w:pPr>
        <w:pStyle w:val="3GPPAgreements"/>
        <w:numPr>
          <w:ilvl w:val="1"/>
          <w:numId w:val="2"/>
        </w:numPr>
      </w:pPr>
      <w:r w:rsidRPr="00CF23DC">
        <w:t>Alt</w:t>
      </w:r>
      <w:r w:rsidR="00B47C04">
        <w:t>2</w:t>
      </w:r>
      <w:r w:rsidRPr="00CF23DC">
        <w:t xml:space="preserve">. NR UL </w:t>
      </w:r>
      <w:r w:rsidR="00B47C04">
        <w:t>SRS is used as a starting point for NR UL PRS design</w:t>
      </w:r>
    </w:p>
    <w:p w:rsidR="00B47C04" w:rsidRPr="00CF23DC" w:rsidRDefault="00B47C04" w:rsidP="00B47C04">
      <w:pPr>
        <w:pStyle w:val="3GPPAgreements"/>
        <w:numPr>
          <w:ilvl w:val="2"/>
          <w:numId w:val="2"/>
        </w:numPr>
      </w:pPr>
      <w:r>
        <w:t>FFS if new UL PRS is introduced or UL SRS is enhanced</w:t>
      </w:r>
    </w:p>
    <w:p w:rsidR="000971DD" w:rsidRDefault="000971DD" w:rsidP="000971DD">
      <w:pPr>
        <w:pStyle w:val="3GPPAgreements"/>
        <w:numPr>
          <w:ilvl w:val="0"/>
          <w:numId w:val="0"/>
        </w:numPr>
        <w:ind w:left="284" w:hanging="284"/>
      </w:pPr>
    </w:p>
    <w:p w:rsidR="000D0645" w:rsidRDefault="000D0645" w:rsidP="000971DD">
      <w:pPr>
        <w:pStyle w:val="3GPPAgreements"/>
        <w:numPr>
          <w:ilvl w:val="0"/>
          <w:numId w:val="0"/>
        </w:numPr>
        <w:ind w:left="284" w:hanging="284"/>
      </w:pPr>
      <w:r>
        <w:t>The following offline consensus was reached based on discussion of the above proposal.</w:t>
      </w:r>
    </w:p>
    <w:p w:rsidR="000D0645" w:rsidRPr="000D0645" w:rsidRDefault="000D0645" w:rsidP="000971DD">
      <w:pPr>
        <w:pStyle w:val="3GPPAgreements"/>
        <w:numPr>
          <w:ilvl w:val="0"/>
          <w:numId w:val="0"/>
        </w:numPr>
        <w:ind w:left="284" w:hanging="284"/>
        <w:rPr>
          <w:b/>
        </w:rPr>
      </w:pPr>
      <w:r w:rsidRPr="000D0645">
        <w:rPr>
          <w:b/>
          <w:highlight w:val="cyan"/>
        </w:rPr>
        <w:t>Offline consensus</w:t>
      </w:r>
    </w:p>
    <w:p w:rsidR="00C76EFE" w:rsidRPr="00C76EFE" w:rsidRDefault="00C76EFE" w:rsidP="00C76EFE">
      <w:pPr>
        <w:pStyle w:val="3GPPAgreements"/>
        <w:rPr>
          <w:highlight w:val="cyan"/>
        </w:rPr>
      </w:pPr>
      <w:r w:rsidRPr="00C76EFE">
        <w:rPr>
          <w:highlight w:val="cyan"/>
        </w:rPr>
        <w:t>NR UL SRS is used as a starting point for design and analysis of UL PRS</w:t>
      </w:r>
    </w:p>
    <w:p w:rsidR="00C76EFE" w:rsidRPr="00C76EFE" w:rsidRDefault="00C76EFE" w:rsidP="00C76EFE">
      <w:pPr>
        <w:pStyle w:val="3GPPAgreements"/>
        <w:numPr>
          <w:ilvl w:val="1"/>
          <w:numId w:val="2"/>
        </w:numPr>
        <w:rPr>
          <w:highlight w:val="cyan"/>
        </w:rPr>
      </w:pPr>
      <w:r w:rsidRPr="00C76EFE">
        <w:rPr>
          <w:highlight w:val="cyan"/>
        </w:rPr>
        <w:t>Further study if and which enhancements are needed</w:t>
      </w:r>
    </w:p>
    <w:p w:rsidR="00421AFC" w:rsidRPr="00421AFC" w:rsidRDefault="00421AFC" w:rsidP="00421AFC">
      <w:pPr>
        <w:pStyle w:val="3GPPAgreements"/>
        <w:numPr>
          <w:ilvl w:val="1"/>
          <w:numId w:val="2"/>
        </w:numPr>
        <w:rPr>
          <w:highlight w:val="cyan"/>
        </w:rPr>
      </w:pPr>
      <w:r w:rsidRPr="00421AFC">
        <w:rPr>
          <w:highlight w:val="cyan"/>
        </w:rPr>
        <w:t xml:space="preserve">FFS NR UL PRS relationship with UL BWP and component carrier </w:t>
      </w:r>
    </w:p>
    <w:p w:rsidR="00C76EFE" w:rsidRPr="00AA517D" w:rsidRDefault="00C76EFE" w:rsidP="000971DD">
      <w:pPr>
        <w:pStyle w:val="3GPPAgreements"/>
        <w:numPr>
          <w:ilvl w:val="0"/>
          <w:numId w:val="0"/>
        </w:numPr>
        <w:ind w:left="284" w:hanging="284"/>
      </w:pPr>
    </w:p>
    <w:p w:rsidR="009E6B69" w:rsidRDefault="009E6B69" w:rsidP="009E6B69">
      <w:pPr>
        <w:pStyle w:val="3GPPText"/>
        <w:rPr>
          <w:b/>
          <w:u w:val="single"/>
        </w:rPr>
      </w:pPr>
      <w:r w:rsidRPr="009E6B69">
        <w:rPr>
          <w:b/>
          <w:u w:val="single"/>
        </w:rPr>
        <w:t xml:space="preserve">On properties of NR reference signals for </w:t>
      </w:r>
      <w:r>
        <w:rPr>
          <w:b/>
          <w:u w:val="single"/>
        </w:rPr>
        <w:t>U</w:t>
      </w:r>
      <w:r w:rsidRPr="009E6B69">
        <w:rPr>
          <w:b/>
          <w:u w:val="single"/>
        </w:rPr>
        <w:t>L positioning</w:t>
      </w:r>
    </w:p>
    <w:p w:rsidR="000E1100" w:rsidRDefault="000E1100" w:rsidP="000E1100">
      <w:pPr>
        <w:pStyle w:val="3GPPAgreements"/>
        <w:numPr>
          <w:ilvl w:val="0"/>
          <w:numId w:val="0"/>
        </w:numPr>
      </w:pPr>
      <w:r>
        <w:t>Multiple contributions provide description of the NR UL positioning reference signal design aspects</w:t>
      </w:r>
      <w:r w:rsidR="00F9096C">
        <w:t xml:space="preserve"> </w:t>
      </w:r>
      <w:r w:rsidR="00F9096C">
        <w:fldChar w:fldCharType="begin"/>
      </w:r>
      <w:r w:rsidR="00F9096C">
        <w:instrText xml:space="preserve"> REF _Ref535751966 \r \h </w:instrText>
      </w:r>
      <w:r w:rsidR="00F9096C">
        <w:fldChar w:fldCharType="separate"/>
      </w:r>
      <w:r w:rsidR="00F9096C">
        <w:t>[2]</w:t>
      </w:r>
      <w:r w:rsidR="00F9096C">
        <w:fldChar w:fldCharType="end"/>
      </w:r>
      <w:r w:rsidR="00F9096C">
        <w:t xml:space="preserve">, </w:t>
      </w:r>
      <w:r w:rsidR="00F9096C">
        <w:fldChar w:fldCharType="begin"/>
      </w:r>
      <w:r w:rsidR="00F9096C">
        <w:instrText xml:space="preserve"> REF _Ref535751791 \r \h </w:instrText>
      </w:r>
      <w:r w:rsidR="00F9096C">
        <w:fldChar w:fldCharType="separate"/>
      </w:r>
      <w:r w:rsidR="00F9096C">
        <w:t>[3]</w:t>
      </w:r>
      <w:r w:rsidR="00F9096C">
        <w:fldChar w:fldCharType="end"/>
      </w:r>
      <w:r w:rsidR="00F9096C">
        <w:t xml:space="preserve">, </w:t>
      </w:r>
      <w:r w:rsidR="00F9096C">
        <w:fldChar w:fldCharType="begin"/>
      </w:r>
      <w:r w:rsidR="00F9096C">
        <w:instrText xml:space="preserve"> REF _Ref535751864 \r \h </w:instrText>
      </w:r>
      <w:r w:rsidR="00F9096C">
        <w:fldChar w:fldCharType="separate"/>
      </w:r>
      <w:r w:rsidR="00F9096C">
        <w:t>[4]</w:t>
      </w:r>
      <w:r w:rsidR="00F9096C">
        <w:fldChar w:fldCharType="end"/>
      </w:r>
      <w:r w:rsidR="00F9096C">
        <w:t xml:space="preserve">, </w:t>
      </w:r>
      <w:r w:rsidR="00905533">
        <w:fldChar w:fldCharType="begin"/>
      </w:r>
      <w:r w:rsidR="00905533">
        <w:instrText xml:space="preserve"> REF _Ref535751898 \r \h </w:instrText>
      </w:r>
      <w:r w:rsidR="00905533">
        <w:fldChar w:fldCharType="separate"/>
      </w:r>
      <w:r w:rsidR="00905533">
        <w:t>[5]</w:t>
      </w:r>
      <w:r w:rsidR="00905533">
        <w:fldChar w:fldCharType="end"/>
      </w:r>
      <w:r w:rsidR="00905533">
        <w:t xml:space="preserve">, </w:t>
      </w:r>
      <w:r w:rsidR="00905533">
        <w:fldChar w:fldCharType="begin"/>
      </w:r>
      <w:r w:rsidR="00905533">
        <w:instrText xml:space="preserve"> REF _Ref535751921 \r \h </w:instrText>
      </w:r>
      <w:r w:rsidR="00905533">
        <w:fldChar w:fldCharType="separate"/>
      </w:r>
      <w:r w:rsidR="00905533">
        <w:t>[6]</w:t>
      </w:r>
      <w:r w:rsidR="00905533">
        <w:fldChar w:fldCharType="end"/>
      </w:r>
      <w:r w:rsidR="00F9096C">
        <w:t xml:space="preserve">, </w:t>
      </w:r>
      <w:r w:rsidR="00F9096C">
        <w:fldChar w:fldCharType="begin"/>
      </w:r>
      <w:r w:rsidR="00F9096C">
        <w:instrText xml:space="preserve"> REF _Ref535752057 \r \h </w:instrText>
      </w:r>
      <w:r w:rsidR="00F9096C">
        <w:fldChar w:fldCharType="separate"/>
      </w:r>
      <w:r w:rsidR="00F9096C">
        <w:t>[9]</w:t>
      </w:r>
      <w:r w:rsidR="00F9096C">
        <w:fldChar w:fldCharType="end"/>
      </w:r>
      <w:r>
        <w:t xml:space="preserve">. </w:t>
      </w:r>
      <w:r>
        <w:rPr>
          <w:lang w:val="en-GB"/>
        </w:rPr>
        <w:t>Based on review, we have following proposal for discussion/decision.</w:t>
      </w:r>
    </w:p>
    <w:p w:rsidR="00CF23DC" w:rsidRDefault="00CF23DC" w:rsidP="00CF23DC">
      <w:pPr>
        <w:pStyle w:val="3GPPAgreements"/>
        <w:numPr>
          <w:ilvl w:val="0"/>
          <w:numId w:val="0"/>
        </w:numPr>
        <w:ind w:left="284" w:hanging="284"/>
        <w:rPr>
          <w:b/>
        </w:rPr>
      </w:pPr>
      <w:r w:rsidRPr="000D0645">
        <w:rPr>
          <w:b/>
          <w:highlight w:val="magenta"/>
        </w:rPr>
        <w:t>Proposal for discussion</w:t>
      </w:r>
    </w:p>
    <w:p w:rsidR="00927207" w:rsidRDefault="00C7092E" w:rsidP="00C7092E">
      <w:pPr>
        <w:pStyle w:val="3GPPAgreements"/>
      </w:pPr>
      <w:r w:rsidRPr="00CF23DC">
        <w:t xml:space="preserve">NR UL </w:t>
      </w:r>
      <w:r w:rsidR="00927207">
        <w:t>PRS design for FR1 and FR2 supports</w:t>
      </w:r>
    </w:p>
    <w:p w:rsidR="00927207" w:rsidRPr="00B7578A" w:rsidRDefault="00927207" w:rsidP="00927207">
      <w:pPr>
        <w:pStyle w:val="3GPPAgreements"/>
        <w:numPr>
          <w:ilvl w:val="2"/>
          <w:numId w:val="2"/>
        </w:numPr>
        <w:rPr>
          <w:bCs/>
        </w:rPr>
      </w:pPr>
      <w:r w:rsidRPr="00B7578A">
        <w:rPr>
          <w:bCs/>
        </w:rPr>
        <w:t>Configurable NR UL PRS signal bandwidth</w:t>
      </w:r>
      <w:r w:rsidR="00B7578A" w:rsidRPr="00B7578A">
        <w:rPr>
          <w:bCs/>
        </w:rPr>
        <w:t xml:space="preserve"> (</w:t>
      </w:r>
      <w:r w:rsidR="00B7578A">
        <w:rPr>
          <w:bCs/>
        </w:rPr>
        <w:t>e</w:t>
      </w:r>
      <w:r w:rsidRPr="00B7578A">
        <w:rPr>
          <w:bCs/>
        </w:rPr>
        <w:t xml:space="preserve">xcept </w:t>
      </w:r>
      <w:r w:rsidR="00B7578A">
        <w:rPr>
          <w:bCs/>
        </w:rPr>
        <w:t xml:space="preserve">based on NR </w:t>
      </w:r>
      <w:r w:rsidRPr="00B7578A">
        <w:rPr>
          <w:bCs/>
        </w:rPr>
        <w:t>PRACH signal</w:t>
      </w:r>
      <w:r w:rsidR="00B7578A">
        <w:rPr>
          <w:bCs/>
        </w:rPr>
        <w:t>)</w:t>
      </w:r>
    </w:p>
    <w:p w:rsidR="00927207" w:rsidRDefault="00927207" w:rsidP="00927207">
      <w:pPr>
        <w:pStyle w:val="3GPPAgreements"/>
        <w:numPr>
          <w:ilvl w:val="1"/>
          <w:numId w:val="2"/>
        </w:numPr>
        <w:rPr>
          <w:bCs/>
        </w:rPr>
      </w:pPr>
      <w:r>
        <w:rPr>
          <w:bCs/>
        </w:rPr>
        <w:t>Configurable NR UL PRS signal numerology (SCS, CP)</w:t>
      </w:r>
    </w:p>
    <w:p w:rsidR="00927207" w:rsidRDefault="00927207" w:rsidP="00927207">
      <w:pPr>
        <w:pStyle w:val="3GPPAgreements"/>
        <w:numPr>
          <w:ilvl w:val="1"/>
          <w:numId w:val="2"/>
        </w:numPr>
        <w:rPr>
          <w:bCs/>
        </w:rPr>
      </w:pPr>
      <w:r>
        <w:rPr>
          <w:bCs/>
        </w:rPr>
        <w:t xml:space="preserve">Configurable NR UL PRS </w:t>
      </w:r>
      <w:r w:rsidRPr="00731002">
        <w:rPr>
          <w:bCs/>
        </w:rPr>
        <w:t xml:space="preserve">frequency </w:t>
      </w:r>
      <w:r>
        <w:rPr>
          <w:bCs/>
        </w:rPr>
        <w:t xml:space="preserve">and time </w:t>
      </w:r>
      <w:r w:rsidRPr="00731002">
        <w:rPr>
          <w:bCs/>
        </w:rPr>
        <w:t>allocation</w:t>
      </w:r>
    </w:p>
    <w:p w:rsidR="00927207" w:rsidRDefault="00927207" w:rsidP="00927207">
      <w:pPr>
        <w:pStyle w:val="3GPPAgreements"/>
        <w:numPr>
          <w:ilvl w:val="1"/>
          <w:numId w:val="2"/>
        </w:numPr>
        <w:rPr>
          <w:bCs/>
        </w:rPr>
      </w:pPr>
      <w:r>
        <w:rPr>
          <w:bCs/>
        </w:rPr>
        <w:t xml:space="preserve">Possibility of </w:t>
      </w:r>
      <w:r w:rsidR="00B7578A">
        <w:rPr>
          <w:bCs/>
        </w:rPr>
        <w:t>U</w:t>
      </w:r>
      <w:r>
        <w:rPr>
          <w:bCs/>
        </w:rPr>
        <w:t>L TX beam sweeping</w:t>
      </w:r>
    </w:p>
    <w:p w:rsidR="00927207" w:rsidRDefault="00927207" w:rsidP="00927207">
      <w:pPr>
        <w:pStyle w:val="3GPPAgreements"/>
        <w:numPr>
          <w:ilvl w:val="1"/>
          <w:numId w:val="2"/>
        </w:numPr>
        <w:rPr>
          <w:bCs/>
        </w:rPr>
      </w:pPr>
      <w:r>
        <w:rPr>
          <w:bCs/>
        </w:rPr>
        <w:t xml:space="preserve">Possibility of </w:t>
      </w:r>
      <w:r w:rsidR="00B7578A">
        <w:rPr>
          <w:bCs/>
        </w:rPr>
        <w:t>U</w:t>
      </w:r>
      <w:r>
        <w:rPr>
          <w:bCs/>
        </w:rPr>
        <w:t>L RX beam sweeping</w:t>
      </w:r>
    </w:p>
    <w:p w:rsidR="00927207" w:rsidRPr="00A01B76" w:rsidRDefault="00927207" w:rsidP="00927207">
      <w:pPr>
        <w:pStyle w:val="3GPPAgreements"/>
        <w:numPr>
          <w:ilvl w:val="1"/>
          <w:numId w:val="2"/>
        </w:numPr>
        <w:rPr>
          <w:bCs/>
        </w:rPr>
      </w:pPr>
      <w:r w:rsidRPr="00A01B76">
        <w:rPr>
          <w:bCs/>
        </w:rPr>
        <w:t xml:space="preserve">NR </w:t>
      </w:r>
      <w:r w:rsidR="00B7578A">
        <w:rPr>
          <w:bCs/>
        </w:rPr>
        <w:t>U</w:t>
      </w:r>
      <w:r>
        <w:rPr>
          <w:bCs/>
        </w:rPr>
        <w:t xml:space="preserve">L </w:t>
      </w:r>
      <w:r w:rsidRPr="00A01B76">
        <w:rPr>
          <w:bCs/>
        </w:rPr>
        <w:t>PRS transmission</w:t>
      </w:r>
      <w:r>
        <w:rPr>
          <w:bCs/>
        </w:rPr>
        <w:t>s</w:t>
      </w:r>
      <w:r w:rsidRPr="00A01B76">
        <w:rPr>
          <w:bCs/>
        </w:rPr>
        <w:t xml:space="preserve"> with </w:t>
      </w:r>
      <w:r>
        <w:rPr>
          <w:bCs/>
        </w:rPr>
        <w:t>p</w:t>
      </w:r>
      <w:r w:rsidRPr="00CD768A">
        <w:t>eriodic</w:t>
      </w:r>
      <w:r w:rsidRPr="00A01B76">
        <w:rPr>
          <w:bCs/>
        </w:rPr>
        <w:t>, semi-persistent an</w:t>
      </w:r>
      <w:r>
        <w:rPr>
          <w:bCs/>
        </w:rPr>
        <w:t>d aperiodic resource allocation</w:t>
      </w:r>
    </w:p>
    <w:p w:rsidR="00927207" w:rsidRDefault="00927207" w:rsidP="00927207">
      <w:pPr>
        <w:pStyle w:val="3GPPAgreements"/>
        <w:numPr>
          <w:ilvl w:val="1"/>
          <w:numId w:val="2"/>
        </w:numPr>
        <w:rPr>
          <w:bCs/>
        </w:rPr>
      </w:pPr>
      <w:r>
        <w:rPr>
          <w:bCs/>
        </w:rPr>
        <w:t xml:space="preserve">Allocation of dedicated NR </w:t>
      </w:r>
      <w:r w:rsidR="00B7578A">
        <w:rPr>
          <w:bCs/>
        </w:rPr>
        <w:t>U</w:t>
      </w:r>
      <w:r>
        <w:rPr>
          <w:bCs/>
        </w:rPr>
        <w:t xml:space="preserve">L </w:t>
      </w:r>
      <w:r w:rsidR="00B7578A">
        <w:rPr>
          <w:bCs/>
        </w:rPr>
        <w:t>PRS resources</w:t>
      </w:r>
    </w:p>
    <w:p w:rsidR="00927207" w:rsidRDefault="00927207" w:rsidP="00927207">
      <w:pPr>
        <w:pStyle w:val="3GPPAgreements"/>
        <w:numPr>
          <w:ilvl w:val="2"/>
          <w:numId w:val="2"/>
        </w:numPr>
        <w:rPr>
          <w:bCs/>
        </w:rPr>
      </w:pPr>
      <w:r>
        <w:rPr>
          <w:bCs/>
        </w:rPr>
        <w:t>i.e. not multiplexed with other cellular transmissions from gNB and system perspective</w:t>
      </w:r>
    </w:p>
    <w:p w:rsidR="00B7578A" w:rsidRDefault="00B7578A" w:rsidP="00B7578A">
      <w:pPr>
        <w:pStyle w:val="3GPPAgreements"/>
        <w:numPr>
          <w:ilvl w:val="0"/>
          <w:numId w:val="0"/>
        </w:numPr>
        <w:ind w:left="284" w:hanging="284"/>
      </w:pPr>
    </w:p>
    <w:p w:rsidR="000D0645" w:rsidRDefault="000D0645" w:rsidP="000D0645">
      <w:pPr>
        <w:pStyle w:val="3GPPAgreements"/>
        <w:numPr>
          <w:ilvl w:val="0"/>
          <w:numId w:val="0"/>
        </w:numPr>
        <w:ind w:left="284" w:hanging="284"/>
      </w:pPr>
      <w:r>
        <w:t>The following offline consensus was reached based on discussion of the above proposal.</w:t>
      </w:r>
    </w:p>
    <w:p w:rsidR="000D0645" w:rsidRPr="000D0645" w:rsidRDefault="000D0645" w:rsidP="00B7578A">
      <w:pPr>
        <w:pStyle w:val="3GPPAgreements"/>
        <w:numPr>
          <w:ilvl w:val="0"/>
          <w:numId w:val="0"/>
        </w:numPr>
        <w:ind w:left="284" w:hanging="284"/>
        <w:rPr>
          <w:b/>
        </w:rPr>
      </w:pPr>
      <w:r w:rsidRPr="000D0645">
        <w:rPr>
          <w:b/>
          <w:highlight w:val="cyan"/>
        </w:rPr>
        <w:t>Offline consensus</w:t>
      </w:r>
    </w:p>
    <w:p w:rsidR="00E4558E" w:rsidRPr="00E4558E" w:rsidRDefault="00E4558E" w:rsidP="00B7578A">
      <w:pPr>
        <w:pStyle w:val="3GPPAgreements"/>
        <w:numPr>
          <w:ilvl w:val="0"/>
          <w:numId w:val="0"/>
        </w:numPr>
        <w:ind w:left="284" w:hanging="284"/>
        <w:rPr>
          <w:highlight w:val="cyan"/>
        </w:rPr>
      </w:pPr>
      <w:r w:rsidRPr="00E4558E">
        <w:rPr>
          <w:highlight w:val="cyan"/>
        </w:rPr>
        <w:t>Analyze further aspects of NR UL PRS design with respect to the following options</w:t>
      </w:r>
    </w:p>
    <w:p w:rsidR="00E4558E" w:rsidRPr="00E4558E" w:rsidRDefault="00E4558E" w:rsidP="00E4558E">
      <w:pPr>
        <w:pStyle w:val="3GPPAgreements"/>
        <w:numPr>
          <w:ilvl w:val="1"/>
          <w:numId w:val="2"/>
        </w:numPr>
        <w:rPr>
          <w:bCs/>
          <w:highlight w:val="cyan"/>
        </w:rPr>
      </w:pPr>
      <w:r w:rsidRPr="00E4558E">
        <w:rPr>
          <w:bCs/>
          <w:highlight w:val="cyan"/>
        </w:rPr>
        <w:t xml:space="preserve">Use of UL beam sweeping at FR2 </w:t>
      </w:r>
    </w:p>
    <w:p w:rsidR="00E4558E" w:rsidRPr="00E4558E" w:rsidRDefault="00E4558E" w:rsidP="00E4558E">
      <w:pPr>
        <w:pStyle w:val="3GPPAgreements"/>
        <w:numPr>
          <w:ilvl w:val="2"/>
          <w:numId w:val="2"/>
        </w:numPr>
        <w:rPr>
          <w:bCs/>
          <w:highlight w:val="cyan"/>
        </w:rPr>
      </w:pPr>
      <w:r w:rsidRPr="00E4558E">
        <w:rPr>
          <w:bCs/>
          <w:highlight w:val="cyan"/>
        </w:rPr>
        <w:t>Beam sweeping includes possibility of quasi-</w:t>
      </w:r>
      <w:proofErr w:type="spellStart"/>
      <w:r w:rsidRPr="00E4558E">
        <w:rPr>
          <w:bCs/>
          <w:highlight w:val="cyan"/>
        </w:rPr>
        <w:t>omni</w:t>
      </w:r>
      <w:proofErr w:type="spellEnd"/>
      <w:r w:rsidRPr="00E4558E">
        <w:rPr>
          <w:bCs/>
          <w:highlight w:val="cyan"/>
        </w:rPr>
        <w:t xml:space="preserve"> transmission</w:t>
      </w:r>
    </w:p>
    <w:p w:rsidR="00E4558E" w:rsidRPr="00E4558E" w:rsidRDefault="00E4558E" w:rsidP="00E4558E">
      <w:pPr>
        <w:pStyle w:val="3GPPAgreements"/>
        <w:numPr>
          <w:ilvl w:val="1"/>
          <w:numId w:val="2"/>
        </w:numPr>
        <w:rPr>
          <w:bCs/>
          <w:highlight w:val="cyan"/>
        </w:rPr>
      </w:pPr>
      <w:r w:rsidRPr="00E4558E">
        <w:rPr>
          <w:bCs/>
          <w:highlight w:val="cyan"/>
        </w:rPr>
        <w:t>Use of UL beam alignment at FR2 through DL reception and beam correspondence</w:t>
      </w:r>
    </w:p>
    <w:p w:rsidR="00E9699F" w:rsidRDefault="00E9699F" w:rsidP="00E9699F">
      <w:pPr>
        <w:pStyle w:val="3GPPAgreements"/>
        <w:numPr>
          <w:ilvl w:val="1"/>
          <w:numId w:val="2"/>
        </w:numPr>
        <w:rPr>
          <w:bCs/>
          <w:highlight w:val="cyan"/>
        </w:rPr>
      </w:pPr>
      <w:r w:rsidRPr="00E9699F">
        <w:rPr>
          <w:bCs/>
          <w:highlight w:val="cyan"/>
        </w:rPr>
        <w:lastRenderedPageBreak/>
        <w:t>UL Power control</w:t>
      </w:r>
      <w:r>
        <w:rPr>
          <w:bCs/>
          <w:highlight w:val="cyan"/>
        </w:rPr>
        <w:t xml:space="preserve"> aspects</w:t>
      </w:r>
    </w:p>
    <w:p w:rsidR="00C76EFE" w:rsidRPr="00E9699F" w:rsidRDefault="00E9699F" w:rsidP="00E9699F">
      <w:pPr>
        <w:pStyle w:val="3GPPAgreements"/>
        <w:numPr>
          <w:ilvl w:val="1"/>
          <w:numId w:val="2"/>
        </w:numPr>
        <w:rPr>
          <w:bCs/>
          <w:highlight w:val="cyan"/>
        </w:rPr>
      </w:pPr>
      <w:r>
        <w:rPr>
          <w:bCs/>
          <w:highlight w:val="cyan"/>
        </w:rPr>
        <w:t xml:space="preserve">UL timing advance </w:t>
      </w:r>
      <w:r w:rsidRPr="00E9699F">
        <w:rPr>
          <w:bCs/>
          <w:highlight w:val="cyan"/>
        </w:rPr>
        <w:t>aspects</w:t>
      </w:r>
    </w:p>
    <w:p w:rsidR="00884D3E" w:rsidRDefault="00884D3E" w:rsidP="00B7578A">
      <w:pPr>
        <w:pStyle w:val="3GPPAgreements"/>
        <w:numPr>
          <w:ilvl w:val="0"/>
          <w:numId w:val="0"/>
        </w:numPr>
        <w:ind w:left="284" w:hanging="284"/>
      </w:pPr>
    </w:p>
    <w:p w:rsidR="000E02E7" w:rsidRPr="000E02E7" w:rsidRDefault="000E02E7" w:rsidP="000E02E7">
      <w:pPr>
        <w:overflowPunct w:val="0"/>
        <w:autoSpaceDE w:val="0"/>
        <w:autoSpaceDN w:val="0"/>
        <w:adjustRightInd w:val="0"/>
        <w:spacing w:before="120" w:after="120" w:line="240" w:lineRule="auto"/>
        <w:jc w:val="both"/>
        <w:textAlignment w:val="baseline"/>
        <w:rPr>
          <w:rFonts w:ascii="Times New Roman" w:hAnsi="Times New Roman" w:cs="Times New Roman"/>
          <w:b/>
          <w:szCs w:val="20"/>
          <w:u w:val="single"/>
        </w:rPr>
      </w:pPr>
      <w:r w:rsidRPr="000E02E7">
        <w:rPr>
          <w:rFonts w:ascii="Times New Roman" w:hAnsi="Times New Roman" w:cs="Times New Roman"/>
          <w:b/>
          <w:szCs w:val="20"/>
          <w:u w:val="single"/>
        </w:rPr>
        <w:t xml:space="preserve">On NR </w:t>
      </w:r>
      <w:r>
        <w:rPr>
          <w:rFonts w:ascii="Times New Roman" w:hAnsi="Times New Roman" w:cs="Times New Roman"/>
          <w:b/>
          <w:szCs w:val="20"/>
          <w:u w:val="single"/>
        </w:rPr>
        <w:t xml:space="preserve">UL </w:t>
      </w:r>
      <w:r w:rsidRPr="000E02E7">
        <w:rPr>
          <w:rFonts w:ascii="Times New Roman" w:hAnsi="Times New Roman" w:cs="Times New Roman"/>
          <w:b/>
          <w:szCs w:val="20"/>
          <w:u w:val="single"/>
        </w:rPr>
        <w:t>PRS physical structure</w:t>
      </w:r>
    </w:p>
    <w:p w:rsidR="000E02E7" w:rsidRPr="00905533" w:rsidRDefault="00890E45">
      <w:pPr>
        <w:pStyle w:val="3GPPAgreements"/>
        <w:numPr>
          <w:ilvl w:val="0"/>
          <w:numId w:val="0"/>
        </w:numPr>
      </w:pPr>
      <w:r>
        <w:t>According to</w:t>
      </w:r>
      <w:r w:rsidR="00905533">
        <w:t xml:space="preserve"> </w:t>
      </w:r>
      <w:r w:rsidR="00905533">
        <w:fldChar w:fldCharType="begin"/>
      </w:r>
      <w:r w:rsidR="00905533">
        <w:instrText xml:space="preserve"> REF _Ref535751864 \r \h </w:instrText>
      </w:r>
      <w:r w:rsidR="00905533">
        <w:fldChar w:fldCharType="separate"/>
      </w:r>
      <w:r w:rsidR="00905533">
        <w:t>[4]</w:t>
      </w:r>
      <w:r w:rsidR="00905533">
        <w:fldChar w:fldCharType="end"/>
      </w:r>
      <w:r w:rsidR="00905533">
        <w:t xml:space="preserve">, </w:t>
      </w:r>
      <w:r w:rsidR="00905533">
        <w:fldChar w:fldCharType="begin"/>
      </w:r>
      <w:r w:rsidR="00905533">
        <w:instrText xml:space="preserve"> REF _Ref535751898 \r \h </w:instrText>
      </w:r>
      <w:r w:rsidR="00905533">
        <w:fldChar w:fldCharType="separate"/>
      </w:r>
      <w:r w:rsidR="00905533">
        <w:t>[5]</w:t>
      </w:r>
      <w:r w:rsidR="00905533">
        <w:fldChar w:fldCharType="end"/>
      </w:r>
      <w:r w:rsidR="00905533">
        <w:t>,</w:t>
      </w:r>
      <w:r w:rsidR="00F9096C">
        <w:t xml:space="preserve"> </w:t>
      </w:r>
      <w:r w:rsidR="00F9096C">
        <w:fldChar w:fldCharType="begin"/>
      </w:r>
      <w:r w:rsidR="00F9096C">
        <w:instrText xml:space="preserve"> REF _Ref535751921 \r \h </w:instrText>
      </w:r>
      <w:r w:rsidR="00F9096C">
        <w:fldChar w:fldCharType="separate"/>
      </w:r>
      <w:r w:rsidR="00F9096C">
        <w:t>[6]</w:t>
      </w:r>
      <w:r w:rsidR="00F9096C">
        <w:fldChar w:fldCharType="end"/>
      </w:r>
      <w:r w:rsidR="00F9096C">
        <w:t xml:space="preserve">, </w:t>
      </w:r>
      <w:r w:rsidR="00F9096C">
        <w:fldChar w:fldCharType="begin"/>
      </w:r>
      <w:r w:rsidR="00F9096C">
        <w:instrText xml:space="preserve"> REF _Ref535751929 \r \h </w:instrText>
      </w:r>
      <w:r w:rsidR="00F9096C">
        <w:fldChar w:fldCharType="separate"/>
      </w:r>
      <w:r w:rsidR="00F9096C">
        <w:t>[7]</w:t>
      </w:r>
      <w:r w:rsidR="00F9096C">
        <w:fldChar w:fldCharType="end"/>
      </w:r>
      <w:r w:rsidR="00F9096C">
        <w:t xml:space="preserve">, </w:t>
      </w:r>
      <w:r w:rsidR="00F9096C">
        <w:fldChar w:fldCharType="begin"/>
      </w:r>
      <w:r w:rsidR="00F9096C">
        <w:instrText xml:space="preserve"> REF _Ref535752057 \r \h </w:instrText>
      </w:r>
      <w:r w:rsidR="00F9096C">
        <w:fldChar w:fldCharType="separate"/>
      </w:r>
      <w:r w:rsidR="00F9096C">
        <w:t>[9]</w:t>
      </w:r>
      <w:r w:rsidR="00F9096C">
        <w:fldChar w:fldCharType="end"/>
      </w:r>
      <w:r w:rsidR="00905533">
        <w:t xml:space="preserve"> main </w:t>
      </w:r>
      <w:r>
        <w:t>design aspect</w:t>
      </w:r>
      <w:r w:rsidR="00962215">
        <w:t>s</w:t>
      </w:r>
      <w:r>
        <w:t xml:space="preserve"> for NR UL PRS physical structure </w:t>
      </w:r>
      <w:r w:rsidR="00962215">
        <w:t>are</w:t>
      </w:r>
      <w:r>
        <w:t xml:space="preserve"> </w:t>
      </w:r>
      <w:r w:rsidR="00905533">
        <w:t xml:space="preserve">summarized in </w:t>
      </w:r>
      <w:r w:rsidR="00962215">
        <w:t xml:space="preserve">the </w:t>
      </w:r>
      <w:r w:rsidR="00905533">
        <w:rPr>
          <w:lang w:val="en-GB"/>
        </w:rPr>
        <w:t>following proposal for discussion/decision.</w:t>
      </w:r>
    </w:p>
    <w:p w:rsidR="000E02E7" w:rsidRPr="000E02E7" w:rsidRDefault="000E02E7" w:rsidP="000E02E7">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szCs w:val="20"/>
          <w:lang w:eastAsia="zh-CN"/>
        </w:rPr>
      </w:pPr>
      <w:r w:rsidRPr="000D0645">
        <w:rPr>
          <w:rFonts w:ascii="Times New Roman" w:hAnsi="Times New Roman" w:cs="Times New Roman"/>
          <w:b/>
          <w:szCs w:val="20"/>
          <w:highlight w:val="magenta"/>
          <w:lang w:eastAsia="zh-CN"/>
        </w:rPr>
        <w:t>Proposal for discussion</w:t>
      </w:r>
    </w:p>
    <w:p w:rsidR="000E02E7" w:rsidRPr="002346FD" w:rsidRDefault="000E02E7" w:rsidP="000D0325">
      <w:pPr>
        <w:pStyle w:val="3GPPAgreements"/>
        <w:numPr>
          <w:ilvl w:val="0"/>
          <w:numId w:val="7"/>
        </w:numPr>
      </w:pPr>
      <w:r w:rsidRPr="002346FD">
        <w:t>RAN1 to continue discussion and evaluation of the NR UL PRS physical structure for NR UL positioning</w:t>
      </w:r>
    </w:p>
    <w:p w:rsidR="000E02E7" w:rsidRP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E02E7">
        <w:rPr>
          <w:rFonts w:ascii="Times New Roman" w:hAnsi="Times New Roman" w:cs="Times New Roman"/>
          <w:szCs w:val="20"/>
          <w:lang w:eastAsia="zh-CN"/>
        </w:rPr>
        <w:t xml:space="preserve">FFS NR </w:t>
      </w:r>
      <w:r>
        <w:rPr>
          <w:rFonts w:ascii="Times New Roman" w:hAnsi="Times New Roman" w:cs="Times New Roman"/>
          <w:szCs w:val="20"/>
          <w:lang w:eastAsia="zh-CN"/>
        </w:rPr>
        <w:t>U</w:t>
      </w:r>
      <w:r w:rsidRPr="000E02E7">
        <w:rPr>
          <w:rFonts w:ascii="Times New Roman" w:hAnsi="Times New Roman" w:cs="Times New Roman"/>
          <w:szCs w:val="20"/>
          <w:lang w:eastAsia="zh-CN"/>
        </w:rPr>
        <w:t xml:space="preserve">L </w:t>
      </w:r>
      <w:r>
        <w:rPr>
          <w:rFonts w:ascii="Times New Roman" w:hAnsi="Times New Roman" w:cs="Times New Roman"/>
          <w:szCs w:val="20"/>
          <w:lang w:eastAsia="zh-CN"/>
        </w:rPr>
        <w:t>PRS pattern, density of REs, etc.</w:t>
      </w:r>
    </w:p>
    <w:p w:rsidR="007B5D6C" w:rsidRPr="000E02E7" w:rsidRDefault="007B5D6C" w:rsidP="007B5D6C">
      <w:pPr>
        <w:pStyle w:val="3GPPAgreements"/>
        <w:numPr>
          <w:ilvl w:val="1"/>
          <w:numId w:val="2"/>
        </w:numPr>
        <w:rPr>
          <w:bCs/>
        </w:rPr>
      </w:pPr>
      <w:r>
        <w:t>FFS number of antenna ports</w:t>
      </w:r>
    </w:p>
    <w:p w:rsidR="000E02E7" w:rsidRP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E02E7">
        <w:rPr>
          <w:rFonts w:ascii="Times New Roman" w:hAnsi="Times New Roman" w:cs="Times New Roman"/>
          <w:szCs w:val="20"/>
          <w:lang w:eastAsia="zh-CN"/>
        </w:rPr>
        <w:t xml:space="preserve">FFS NR UL PRS </w:t>
      </w:r>
      <w:r w:rsidR="007B5D6C">
        <w:rPr>
          <w:rFonts w:ascii="Times New Roman" w:hAnsi="Times New Roman" w:cs="Times New Roman"/>
          <w:szCs w:val="20"/>
          <w:lang w:eastAsia="zh-CN"/>
        </w:rPr>
        <w:t xml:space="preserve">signal and </w:t>
      </w:r>
      <w:r w:rsidRPr="000E02E7">
        <w:rPr>
          <w:rFonts w:ascii="Times New Roman" w:hAnsi="Times New Roman" w:cs="Times New Roman"/>
          <w:szCs w:val="20"/>
          <w:lang w:eastAsia="zh-CN"/>
        </w:rPr>
        <w:t>sequence and number of IDs for generation of NR UL PRS sequences</w:t>
      </w:r>
    </w:p>
    <w:p w:rsid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bCs/>
          <w:szCs w:val="20"/>
          <w:lang w:eastAsia="zh-CN"/>
        </w:rPr>
      </w:pPr>
      <w:r w:rsidRPr="000E02E7">
        <w:rPr>
          <w:rFonts w:ascii="Times New Roman" w:hAnsi="Times New Roman" w:cs="Times New Roman"/>
          <w:bCs/>
          <w:szCs w:val="20"/>
          <w:lang w:eastAsia="zh-CN"/>
        </w:rPr>
        <w:t xml:space="preserve">FFS NR </w:t>
      </w:r>
      <w:r>
        <w:rPr>
          <w:rFonts w:ascii="Times New Roman" w:hAnsi="Times New Roman" w:cs="Times New Roman"/>
          <w:bCs/>
          <w:szCs w:val="20"/>
          <w:lang w:eastAsia="zh-CN"/>
        </w:rPr>
        <w:t>U</w:t>
      </w:r>
      <w:r w:rsidRPr="000E02E7">
        <w:rPr>
          <w:rFonts w:ascii="Times New Roman" w:hAnsi="Times New Roman" w:cs="Times New Roman"/>
          <w:bCs/>
          <w:szCs w:val="20"/>
          <w:lang w:eastAsia="zh-CN"/>
        </w:rPr>
        <w:t>L PRS transmission schedule (i.e. tra</w:t>
      </w:r>
      <w:r>
        <w:rPr>
          <w:rFonts w:ascii="Times New Roman" w:hAnsi="Times New Roman" w:cs="Times New Roman"/>
          <w:bCs/>
          <w:szCs w:val="20"/>
          <w:lang w:eastAsia="zh-CN"/>
        </w:rPr>
        <w:t>nsmission schedule from UEs</w:t>
      </w:r>
      <w:r w:rsidRPr="000E02E7">
        <w:rPr>
          <w:rFonts w:ascii="Times New Roman" w:hAnsi="Times New Roman" w:cs="Times New Roman"/>
          <w:bCs/>
          <w:szCs w:val="20"/>
          <w:lang w:eastAsia="zh-CN"/>
        </w:rPr>
        <w:t>)</w:t>
      </w:r>
    </w:p>
    <w:p w:rsidR="000E02E7" w:rsidRDefault="000E02E7" w:rsidP="000E02E7">
      <w:pPr>
        <w:pStyle w:val="3GPPAgreements"/>
        <w:numPr>
          <w:ilvl w:val="1"/>
          <w:numId w:val="2"/>
        </w:numPr>
        <w:rPr>
          <w:bCs/>
        </w:rPr>
      </w:pPr>
      <w:r>
        <w:rPr>
          <w:bCs/>
        </w:rPr>
        <w:t>FFS relationship with UL BWPs</w:t>
      </w:r>
    </w:p>
    <w:p w:rsidR="00C65326" w:rsidRDefault="00C65326" w:rsidP="00C65326">
      <w:pPr>
        <w:pStyle w:val="3GPPAgreements"/>
        <w:numPr>
          <w:ilvl w:val="0"/>
          <w:numId w:val="0"/>
        </w:numPr>
        <w:ind w:left="284" w:hanging="284"/>
      </w:pPr>
    </w:p>
    <w:p w:rsidR="00C65326" w:rsidRDefault="00C65326" w:rsidP="00C65326">
      <w:pPr>
        <w:pStyle w:val="3GPPAgreements"/>
        <w:numPr>
          <w:ilvl w:val="0"/>
          <w:numId w:val="0"/>
        </w:numPr>
      </w:pPr>
      <w:r>
        <w:t>The proposal above was not discussed.</w:t>
      </w:r>
    </w:p>
    <w:p w:rsidR="000D0325" w:rsidRDefault="000D0325" w:rsidP="000D0325">
      <w:pPr>
        <w:pStyle w:val="3GPPAgreements"/>
        <w:numPr>
          <w:ilvl w:val="0"/>
          <w:numId w:val="0"/>
        </w:numPr>
      </w:pPr>
    </w:p>
    <w:p w:rsidR="00B37FCC" w:rsidRPr="000E02E7" w:rsidRDefault="00B37FCC" w:rsidP="00B37FCC">
      <w:pPr>
        <w:overflowPunct w:val="0"/>
        <w:autoSpaceDE w:val="0"/>
        <w:autoSpaceDN w:val="0"/>
        <w:adjustRightInd w:val="0"/>
        <w:spacing w:before="120" w:after="120" w:line="240" w:lineRule="auto"/>
        <w:jc w:val="both"/>
        <w:textAlignment w:val="baseline"/>
        <w:rPr>
          <w:rFonts w:ascii="Times New Roman" w:hAnsi="Times New Roman" w:cs="Times New Roman"/>
          <w:b/>
          <w:szCs w:val="20"/>
          <w:u w:val="single"/>
        </w:rPr>
      </w:pPr>
      <w:r w:rsidRPr="000E02E7">
        <w:rPr>
          <w:rFonts w:ascii="Times New Roman" w:hAnsi="Times New Roman" w:cs="Times New Roman"/>
          <w:b/>
          <w:szCs w:val="20"/>
          <w:u w:val="single"/>
        </w:rPr>
        <w:t xml:space="preserve">On NR </w:t>
      </w:r>
      <w:r>
        <w:rPr>
          <w:rFonts w:ascii="Times New Roman" w:hAnsi="Times New Roman" w:cs="Times New Roman"/>
          <w:b/>
          <w:szCs w:val="20"/>
          <w:u w:val="single"/>
        </w:rPr>
        <w:t xml:space="preserve">UL </w:t>
      </w:r>
      <w:r w:rsidRPr="000E02E7">
        <w:rPr>
          <w:rFonts w:ascii="Times New Roman" w:hAnsi="Times New Roman" w:cs="Times New Roman"/>
          <w:b/>
          <w:szCs w:val="20"/>
          <w:u w:val="single"/>
        </w:rPr>
        <w:t xml:space="preserve">PRS </w:t>
      </w:r>
      <w:r>
        <w:rPr>
          <w:rFonts w:ascii="Times New Roman" w:hAnsi="Times New Roman" w:cs="Times New Roman"/>
          <w:b/>
          <w:szCs w:val="20"/>
          <w:u w:val="single"/>
        </w:rPr>
        <w:t>beam sweeping</w:t>
      </w:r>
    </w:p>
    <w:p w:rsidR="00AB6A26" w:rsidRPr="00AB6A26" w:rsidRDefault="00B37FCC" w:rsidP="00AB6A26">
      <w:pPr>
        <w:pStyle w:val="3GPPText"/>
        <w:rPr>
          <w:lang w:eastAsia="zh-CN"/>
        </w:rPr>
      </w:pPr>
      <w:r>
        <w:t xml:space="preserve">Given that UL </w:t>
      </w:r>
      <w:r w:rsidR="00FE29FF">
        <w:t>is</w:t>
      </w:r>
      <w:r>
        <w:t xml:space="preserve"> typically more coverage limited </w:t>
      </w:r>
      <w:r w:rsidR="00FE29FF">
        <w:t>than DL</w:t>
      </w:r>
      <w:r>
        <w:t xml:space="preserve">, the importance of UL RX beamforming at gNB </w:t>
      </w:r>
      <w:r w:rsidR="00FE29FF">
        <w:t xml:space="preserve">was mentioned in </w:t>
      </w:r>
      <w:r w:rsidR="00CB317F">
        <w:fldChar w:fldCharType="begin"/>
      </w:r>
      <w:r w:rsidR="00CB317F">
        <w:instrText xml:space="preserve"> REF _Ref535751864 \r \h </w:instrText>
      </w:r>
      <w:r w:rsidR="00CB317F">
        <w:fldChar w:fldCharType="separate"/>
      </w:r>
      <w:r w:rsidR="00CB317F">
        <w:t>[4]</w:t>
      </w:r>
      <w:r w:rsidR="00CB317F">
        <w:fldChar w:fldCharType="end"/>
      </w:r>
      <w:r w:rsidR="00FE29FF">
        <w:t xml:space="preserve">. The aspects of UL TX and UL RX beam correspondence were also discussed in </w:t>
      </w:r>
      <w:r w:rsidR="00CB317F">
        <w:fldChar w:fldCharType="begin"/>
      </w:r>
      <w:r w:rsidR="00CB317F">
        <w:instrText xml:space="preserve"> REF _Ref535751921 \r \h </w:instrText>
      </w:r>
      <w:r w:rsidR="00CB317F">
        <w:fldChar w:fldCharType="separate"/>
      </w:r>
      <w:r w:rsidR="00CB317F">
        <w:t>[6]</w:t>
      </w:r>
      <w:r w:rsidR="00CB317F">
        <w:fldChar w:fldCharType="end"/>
      </w:r>
      <w:r w:rsidR="00FE29FF">
        <w:t xml:space="preserve">, </w:t>
      </w:r>
      <w:r w:rsidR="00CB317F">
        <w:fldChar w:fldCharType="begin"/>
      </w:r>
      <w:r w:rsidR="00CB317F">
        <w:instrText xml:space="preserve"> REF _Ref535751929 \r \h </w:instrText>
      </w:r>
      <w:r w:rsidR="00CB317F">
        <w:fldChar w:fldCharType="separate"/>
      </w:r>
      <w:r w:rsidR="00CB317F">
        <w:t>[7]</w:t>
      </w:r>
      <w:r w:rsidR="00CB317F">
        <w:fldChar w:fldCharType="end"/>
      </w:r>
      <w:r w:rsidR="00CB317F">
        <w:t xml:space="preserve">, </w:t>
      </w:r>
      <w:r w:rsidR="00042D86">
        <w:fldChar w:fldCharType="begin"/>
      </w:r>
      <w:r w:rsidR="00042D86">
        <w:instrText xml:space="preserve"> REF _Ref535751912 \r \h </w:instrText>
      </w:r>
      <w:r w:rsidR="00042D86">
        <w:fldChar w:fldCharType="separate"/>
      </w:r>
      <w:r w:rsidR="00042D86">
        <w:t>[8]</w:t>
      </w:r>
      <w:r w:rsidR="00042D86">
        <w:fldChar w:fldCharType="end"/>
      </w:r>
      <w:r w:rsidR="00042D86">
        <w:t xml:space="preserve">, </w:t>
      </w:r>
      <w:r w:rsidR="00CB317F">
        <w:fldChar w:fldCharType="begin"/>
      </w:r>
      <w:r w:rsidR="00CB317F">
        <w:instrText xml:space="preserve"> REF _Ref535752057 \r \h </w:instrText>
      </w:r>
      <w:r w:rsidR="00CB317F">
        <w:fldChar w:fldCharType="separate"/>
      </w:r>
      <w:proofErr w:type="gramStart"/>
      <w:r w:rsidR="00CB317F">
        <w:t>[</w:t>
      </w:r>
      <w:proofErr w:type="gramEnd"/>
      <w:r w:rsidR="00CB317F">
        <w:t>9]</w:t>
      </w:r>
      <w:r w:rsidR="00CB317F">
        <w:fldChar w:fldCharType="end"/>
      </w:r>
      <w:r w:rsidR="00CB317F">
        <w:t xml:space="preserve">. In </w:t>
      </w:r>
      <w:r w:rsidR="00CB317F">
        <w:fldChar w:fldCharType="begin"/>
      </w:r>
      <w:r w:rsidR="00CB317F">
        <w:instrText xml:space="preserve"> REF _Ref535751791 \r \h </w:instrText>
      </w:r>
      <w:r w:rsidR="00CB317F">
        <w:fldChar w:fldCharType="separate"/>
      </w:r>
      <w:r w:rsidR="00CB317F">
        <w:t>[3]</w:t>
      </w:r>
      <w:r w:rsidR="00CB317F">
        <w:fldChar w:fldCharType="end"/>
      </w:r>
      <w:r w:rsidR="00AB6A26">
        <w:t>, it was proposed to i</w:t>
      </w:r>
      <w:r w:rsidR="00AB6A26" w:rsidRPr="00AB6A26">
        <w:rPr>
          <w:lang w:eastAsia="zh-CN"/>
        </w:rPr>
        <w:t>nclude the beam information of the DL/UL reference signals in the mess</w:t>
      </w:r>
      <w:r w:rsidR="00AB6A26">
        <w:rPr>
          <w:lang w:eastAsia="zh-CN"/>
        </w:rPr>
        <w:t>a</w:t>
      </w:r>
      <w:r w:rsidR="00AB6A26" w:rsidRPr="00AB6A26">
        <w:rPr>
          <w:lang w:eastAsia="zh-CN"/>
        </w:rPr>
        <w:t>ges exchanged between UE, LMU, and LMF for supporting UL positioning</w:t>
      </w:r>
      <w:bookmarkStart w:id="3" w:name="_Toc534641006"/>
      <w:r w:rsidR="00AB6A26" w:rsidRPr="00AB6A26">
        <w:rPr>
          <w:lang w:eastAsia="zh-CN"/>
        </w:rPr>
        <w:t>.</w:t>
      </w:r>
      <w:bookmarkEnd w:id="3"/>
    </w:p>
    <w:p w:rsidR="00B37FCC" w:rsidRPr="000E02E7" w:rsidRDefault="00B37FCC" w:rsidP="00B37FCC">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szCs w:val="20"/>
          <w:lang w:eastAsia="zh-CN"/>
        </w:rPr>
      </w:pPr>
      <w:r w:rsidRPr="000D0645">
        <w:rPr>
          <w:rFonts w:ascii="Times New Roman" w:hAnsi="Times New Roman" w:cs="Times New Roman"/>
          <w:b/>
          <w:szCs w:val="20"/>
          <w:highlight w:val="magenta"/>
          <w:lang w:eastAsia="zh-CN"/>
        </w:rPr>
        <w:t>Proposal for discussion</w:t>
      </w:r>
    </w:p>
    <w:p w:rsidR="00AB6A26" w:rsidRDefault="00AB6A26" w:rsidP="00AB6A26">
      <w:pPr>
        <w:pStyle w:val="3GPPAgreements"/>
      </w:pPr>
      <w:r>
        <w:t>RAN1 to continue discussion on whether and how to support TX and RX beam-sweeping / beam management procedures for NR UL positioning</w:t>
      </w:r>
    </w:p>
    <w:p w:rsidR="00C65326" w:rsidRDefault="00C65326" w:rsidP="00C65326">
      <w:pPr>
        <w:pStyle w:val="3GPPAgreements"/>
        <w:numPr>
          <w:ilvl w:val="0"/>
          <w:numId w:val="0"/>
        </w:numPr>
      </w:pPr>
      <w:r>
        <w:t>The proposal above was not discussed, however the related agreements were made in section on NR UL PRS Design properties.</w:t>
      </w:r>
    </w:p>
    <w:p w:rsidR="00C7092E" w:rsidRPr="00AA517D" w:rsidRDefault="00C7092E" w:rsidP="00AA517D">
      <w:pPr>
        <w:pStyle w:val="3GPPAgreements"/>
        <w:numPr>
          <w:ilvl w:val="0"/>
          <w:numId w:val="0"/>
        </w:numPr>
        <w:ind w:left="284" w:hanging="284"/>
      </w:pPr>
    </w:p>
    <w:p w:rsidR="00C7092E" w:rsidRDefault="00CF23DC" w:rsidP="00CF23DC">
      <w:pPr>
        <w:pStyle w:val="3GPPText"/>
        <w:rPr>
          <w:b/>
          <w:u w:val="single"/>
        </w:rPr>
      </w:pPr>
      <w:r>
        <w:rPr>
          <w:b/>
          <w:u w:val="single"/>
        </w:rPr>
        <w:t xml:space="preserve">On </w:t>
      </w:r>
      <w:r w:rsidR="00C7092E" w:rsidRPr="00CF23DC">
        <w:rPr>
          <w:b/>
          <w:u w:val="single"/>
        </w:rPr>
        <w:t xml:space="preserve">NR UL </w:t>
      </w:r>
      <w:r w:rsidR="007B5D6C">
        <w:rPr>
          <w:b/>
          <w:u w:val="single"/>
        </w:rPr>
        <w:t xml:space="preserve">PRS </w:t>
      </w:r>
      <w:r w:rsidR="00C7092E" w:rsidRPr="00CF23DC">
        <w:rPr>
          <w:b/>
          <w:u w:val="single"/>
        </w:rPr>
        <w:t>measurements</w:t>
      </w:r>
    </w:p>
    <w:p w:rsidR="007B1CEF" w:rsidRDefault="007B1CEF" w:rsidP="007B1CEF">
      <w:pPr>
        <w:pStyle w:val="3GPPAgreements"/>
        <w:numPr>
          <w:ilvl w:val="0"/>
          <w:numId w:val="0"/>
        </w:numPr>
        <w:rPr>
          <w:lang w:val="en-GB"/>
        </w:rPr>
      </w:pPr>
      <w:r>
        <w:t xml:space="preserve">Multiple </w:t>
      </w:r>
      <w:r w:rsidR="007559D6">
        <w:t>companies</w:t>
      </w:r>
      <w:r>
        <w:t xml:space="preserve"> </w:t>
      </w:r>
      <w:r w:rsidR="007559D6">
        <w:t>express</w:t>
      </w:r>
      <w:r w:rsidR="00962215">
        <w:t>ed</w:t>
      </w:r>
      <w:r w:rsidR="007559D6">
        <w:t xml:space="preserve"> their view on measurement</w:t>
      </w:r>
      <w:r w:rsidR="00962215">
        <w:t>s</w:t>
      </w:r>
      <w:r w:rsidR="007559D6">
        <w:t xml:space="preserve"> that can be used for </w:t>
      </w:r>
      <w:r>
        <w:t xml:space="preserve">NR UL positioning </w:t>
      </w:r>
      <w:r w:rsidR="00905533">
        <w:fldChar w:fldCharType="begin"/>
      </w:r>
      <w:r w:rsidR="00905533">
        <w:instrText xml:space="preserve"> REF _Ref535751791 \r \h </w:instrText>
      </w:r>
      <w:r w:rsidR="00905533">
        <w:fldChar w:fldCharType="separate"/>
      </w:r>
      <w:r w:rsidR="00905533">
        <w:t>[3]</w:t>
      </w:r>
      <w:r w:rsidR="00905533">
        <w:fldChar w:fldCharType="end"/>
      </w:r>
      <w:r w:rsidR="00905533">
        <w:t xml:space="preserve">, </w:t>
      </w:r>
      <w:r w:rsidR="00042D86">
        <w:fldChar w:fldCharType="begin"/>
      </w:r>
      <w:r w:rsidR="00042D86">
        <w:instrText xml:space="preserve"> REF _Ref535751864 \r \h </w:instrText>
      </w:r>
      <w:r w:rsidR="00042D86">
        <w:fldChar w:fldCharType="separate"/>
      </w:r>
      <w:r w:rsidR="00042D86">
        <w:t>[4]</w:t>
      </w:r>
      <w:r w:rsidR="00042D86">
        <w:fldChar w:fldCharType="end"/>
      </w:r>
      <w:r w:rsidR="00042D86">
        <w:t xml:space="preserve">, </w:t>
      </w:r>
      <w:r w:rsidR="00042D86">
        <w:fldChar w:fldCharType="begin"/>
      </w:r>
      <w:r w:rsidR="00042D86">
        <w:instrText xml:space="preserve"> REF _Ref535751898 \r \h </w:instrText>
      </w:r>
      <w:r w:rsidR="00042D86">
        <w:fldChar w:fldCharType="separate"/>
      </w:r>
      <w:r w:rsidR="00042D86">
        <w:t>[5]</w:t>
      </w:r>
      <w:r w:rsidR="00042D86">
        <w:fldChar w:fldCharType="end"/>
      </w:r>
      <w:r w:rsidR="00905533">
        <w:t xml:space="preserve">, </w:t>
      </w:r>
      <w:r w:rsidR="00905533">
        <w:fldChar w:fldCharType="begin"/>
      </w:r>
      <w:r w:rsidR="00905533">
        <w:instrText xml:space="preserve"> REF _Ref535751921 \r \h </w:instrText>
      </w:r>
      <w:r w:rsidR="00905533">
        <w:fldChar w:fldCharType="separate"/>
      </w:r>
      <w:r w:rsidR="00905533">
        <w:t>[6]</w:t>
      </w:r>
      <w:r w:rsidR="00905533">
        <w:fldChar w:fldCharType="end"/>
      </w:r>
      <w:r w:rsidR="00905533">
        <w:t xml:space="preserve">, </w:t>
      </w:r>
      <w:r w:rsidR="00905533">
        <w:fldChar w:fldCharType="begin"/>
      </w:r>
      <w:r w:rsidR="00905533">
        <w:instrText xml:space="preserve"> REF _Ref535751929 \r \h </w:instrText>
      </w:r>
      <w:r w:rsidR="00905533">
        <w:fldChar w:fldCharType="separate"/>
      </w:r>
      <w:r w:rsidR="00905533">
        <w:t>[7]</w:t>
      </w:r>
      <w:r w:rsidR="00905533">
        <w:fldChar w:fldCharType="end"/>
      </w:r>
      <w:r w:rsidR="00905533">
        <w:t xml:space="preserve">, </w:t>
      </w:r>
      <w:r w:rsidR="00042D86">
        <w:fldChar w:fldCharType="begin"/>
      </w:r>
      <w:r w:rsidR="00042D86">
        <w:instrText xml:space="preserve"> REF _Ref535751912 \r \h </w:instrText>
      </w:r>
      <w:r w:rsidR="00042D86">
        <w:fldChar w:fldCharType="separate"/>
      </w:r>
      <w:r w:rsidR="00042D86">
        <w:t>[8]</w:t>
      </w:r>
      <w:r w:rsidR="00042D86">
        <w:fldChar w:fldCharType="end"/>
      </w:r>
      <w:r w:rsidR="00042D86">
        <w:t>,</w:t>
      </w:r>
      <w:r w:rsidR="00042D86" w:rsidRPr="00962215">
        <w:t xml:space="preserve"> </w:t>
      </w:r>
      <w:r w:rsidR="00042D86">
        <w:fldChar w:fldCharType="begin"/>
      </w:r>
      <w:r w:rsidR="00042D86">
        <w:instrText xml:space="preserve"> REF _Ref535751780 \r \h </w:instrText>
      </w:r>
      <w:r w:rsidR="00042D86">
        <w:fldChar w:fldCharType="separate"/>
      </w:r>
      <w:proofErr w:type="gramStart"/>
      <w:r w:rsidR="00042D86">
        <w:t>[</w:t>
      </w:r>
      <w:proofErr w:type="gramEnd"/>
      <w:r w:rsidR="00042D86">
        <w:t>10]</w:t>
      </w:r>
      <w:r w:rsidR="00042D86">
        <w:fldChar w:fldCharType="end"/>
      </w:r>
      <w:r>
        <w:t xml:space="preserve">. </w:t>
      </w:r>
      <w:r w:rsidR="007559D6">
        <w:t xml:space="preserve">Following </w:t>
      </w:r>
      <w:r>
        <w:rPr>
          <w:lang w:val="en-GB"/>
        </w:rPr>
        <w:t xml:space="preserve">proposal </w:t>
      </w:r>
      <w:r w:rsidR="007559D6">
        <w:rPr>
          <w:lang w:val="en-GB"/>
        </w:rPr>
        <w:t xml:space="preserve">is suggested </w:t>
      </w:r>
      <w:r>
        <w:rPr>
          <w:lang w:val="en-GB"/>
        </w:rPr>
        <w:t>for discussion/decision.</w:t>
      </w:r>
    </w:p>
    <w:p w:rsidR="000D0645" w:rsidRPr="000D0645" w:rsidRDefault="000D0645" w:rsidP="000D0645">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b/>
          <w:szCs w:val="20"/>
          <w:lang w:eastAsia="zh-CN"/>
        </w:rPr>
      </w:pPr>
      <w:r w:rsidRPr="000D0645">
        <w:rPr>
          <w:rFonts w:ascii="Times New Roman" w:hAnsi="Times New Roman" w:cs="Times New Roman"/>
          <w:b/>
          <w:szCs w:val="20"/>
          <w:highlight w:val="magenta"/>
          <w:lang w:eastAsia="zh-CN"/>
        </w:rPr>
        <w:t>Proposal for discussion</w:t>
      </w:r>
    </w:p>
    <w:p w:rsidR="000D0645" w:rsidRPr="000D0645" w:rsidRDefault="000D0645" w:rsidP="000D0645">
      <w:pPr>
        <w:numPr>
          <w:ilvl w:val="0"/>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 xml:space="preserve">The following measurements for NR UL PRS at serving and neighbor </w:t>
      </w:r>
      <w:proofErr w:type="spellStart"/>
      <w:r w:rsidRPr="000D0645">
        <w:rPr>
          <w:rFonts w:ascii="Times New Roman" w:hAnsi="Times New Roman" w:cs="Times New Roman"/>
          <w:szCs w:val="20"/>
          <w:lang w:eastAsia="zh-CN"/>
        </w:rPr>
        <w:t>gNBs</w:t>
      </w:r>
      <w:proofErr w:type="spellEnd"/>
      <w:r w:rsidRPr="000D0645">
        <w:rPr>
          <w:rFonts w:ascii="Times New Roman" w:hAnsi="Times New Roman" w:cs="Times New Roman"/>
          <w:szCs w:val="20"/>
          <w:lang w:eastAsia="zh-CN"/>
        </w:rPr>
        <w:t xml:space="preserve"> are supported:</w:t>
      </w:r>
    </w:p>
    <w:p w:rsidR="000D0645" w:rsidRPr="000D0645" w:rsidRDefault="000D0645" w:rsidP="000D0645">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UL RSTD measurements</w:t>
      </w:r>
    </w:p>
    <w:p w:rsidR="000D0645" w:rsidRPr="000D0645" w:rsidRDefault="000D0645" w:rsidP="000D0645">
      <w:pPr>
        <w:numPr>
          <w:ilvl w:val="2"/>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FFS details (e.g. RSTD b/w different configured UL PRS resources, beams, etc.)</w:t>
      </w:r>
    </w:p>
    <w:p w:rsidR="000D0645" w:rsidRPr="000D0645" w:rsidRDefault="000D0645" w:rsidP="000D0645">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UL Angle Of Arrival (AOA) measurements (including Azimuth and Zenith Angles)</w:t>
      </w:r>
    </w:p>
    <w:p w:rsidR="000D0645" w:rsidRPr="000D0645" w:rsidRDefault="000D0645" w:rsidP="000D0645">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UL RSRP (reference signal received power) measurements</w:t>
      </w:r>
    </w:p>
    <w:p w:rsidR="000D0645" w:rsidRPr="000D0645" w:rsidRDefault="000D0645" w:rsidP="000D0645">
      <w:pPr>
        <w:numPr>
          <w:ilvl w:val="2"/>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FFS if UL RSRP measurement for the first arrival path is defined</w:t>
      </w:r>
    </w:p>
    <w:p w:rsidR="000D0645" w:rsidRPr="000D0645" w:rsidRDefault="000D0645" w:rsidP="000D0645">
      <w:pPr>
        <w:numPr>
          <w:ilvl w:val="2"/>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FFS if UL RSRQ/SINR measurements are introduced for NR UL PRS</w:t>
      </w:r>
    </w:p>
    <w:p w:rsidR="00E9699F" w:rsidRDefault="00E9699F" w:rsidP="007B1CEF">
      <w:pPr>
        <w:pStyle w:val="3GPPAgreements"/>
        <w:numPr>
          <w:ilvl w:val="0"/>
          <w:numId w:val="0"/>
        </w:numPr>
      </w:pPr>
    </w:p>
    <w:p w:rsidR="000D0645" w:rsidRDefault="000D0645" w:rsidP="000D0645">
      <w:pPr>
        <w:pStyle w:val="3GPPAgreements"/>
        <w:numPr>
          <w:ilvl w:val="0"/>
          <w:numId w:val="0"/>
        </w:numPr>
        <w:ind w:left="284" w:hanging="284"/>
      </w:pPr>
      <w:r>
        <w:t>The following offline consensus was reached based on discussion of the above proposal.</w:t>
      </w:r>
    </w:p>
    <w:p w:rsidR="00CF23DC" w:rsidRDefault="000D0645" w:rsidP="00CF23DC">
      <w:pPr>
        <w:pStyle w:val="3GPPAgreements"/>
        <w:numPr>
          <w:ilvl w:val="0"/>
          <w:numId w:val="0"/>
        </w:numPr>
        <w:ind w:left="284" w:hanging="284"/>
        <w:rPr>
          <w:b/>
        </w:rPr>
      </w:pPr>
      <w:r w:rsidRPr="000D0645">
        <w:rPr>
          <w:b/>
          <w:highlight w:val="cyan"/>
        </w:rPr>
        <w:lastRenderedPageBreak/>
        <w:t>Offline consensus</w:t>
      </w:r>
    </w:p>
    <w:p w:rsidR="00C7092E" w:rsidRPr="00E9699F" w:rsidRDefault="00510326" w:rsidP="00C7092E">
      <w:pPr>
        <w:pStyle w:val="3GPPAgreements"/>
        <w:rPr>
          <w:highlight w:val="cyan"/>
        </w:rPr>
      </w:pPr>
      <w:r w:rsidRPr="00E9699F">
        <w:rPr>
          <w:highlight w:val="cyan"/>
        </w:rPr>
        <w:t>The</w:t>
      </w:r>
      <w:r w:rsidR="00C7092E" w:rsidRPr="00E9699F">
        <w:rPr>
          <w:highlight w:val="cyan"/>
        </w:rPr>
        <w:t xml:space="preserve"> following measurements for NR UL </w:t>
      </w:r>
      <w:r w:rsidRPr="00E9699F">
        <w:rPr>
          <w:highlight w:val="cyan"/>
        </w:rPr>
        <w:t xml:space="preserve">PRS at </w:t>
      </w:r>
      <w:r w:rsidR="00C7092E" w:rsidRPr="00E9699F">
        <w:rPr>
          <w:highlight w:val="cyan"/>
        </w:rPr>
        <w:t>serving and neighbor gNBs</w:t>
      </w:r>
      <w:r w:rsidRPr="00E9699F">
        <w:rPr>
          <w:highlight w:val="cyan"/>
        </w:rPr>
        <w:t xml:space="preserve"> are supported</w:t>
      </w:r>
      <w:r w:rsidR="00C7092E" w:rsidRPr="00E9699F">
        <w:rPr>
          <w:highlight w:val="cyan"/>
        </w:rPr>
        <w:t>:</w:t>
      </w:r>
    </w:p>
    <w:p w:rsidR="00C7092E" w:rsidRPr="00E9699F" w:rsidRDefault="00C7092E" w:rsidP="00510326">
      <w:pPr>
        <w:pStyle w:val="3GPPAgreements"/>
        <w:numPr>
          <w:ilvl w:val="1"/>
          <w:numId w:val="2"/>
        </w:numPr>
        <w:rPr>
          <w:highlight w:val="cyan"/>
        </w:rPr>
      </w:pPr>
      <w:r w:rsidRPr="00E9699F">
        <w:rPr>
          <w:highlight w:val="cyan"/>
        </w:rPr>
        <w:t xml:space="preserve">UL </w:t>
      </w:r>
      <w:r w:rsidR="00E9699F" w:rsidRPr="00E9699F">
        <w:rPr>
          <w:highlight w:val="cyan"/>
        </w:rPr>
        <w:t>RTOA</w:t>
      </w:r>
      <w:r w:rsidRPr="00E9699F">
        <w:rPr>
          <w:highlight w:val="cyan"/>
        </w:rPr>
        <w:t xml:space="preserve"> measurement</w:t>
      </w:r>
      <w:r w:rsidR="007B5D6C" w:rsidRPr="00E9699F">
        <w:rPr>
          <w:highlight w:val="cyan"/>
        </w:rPr>
        <w:t>s</w:t>
      </w:r>
    </w:p>
    <w:p w:rsidR="00C7092E" w:rsidRPr="00E9699F" w:rsidRDefault="00C7092E" w:rsidP="00510326">
      <w:pPr>
        <w:pStyle w:val="3GPPAgreements"/>
        <w:numPr>
          <w:ilvl w:val="1"/>
          <w:numId w:val="2"/>
        </w:numPr>
        <w:rPr>
          <w:highlight w:val="cyan"/>
        </w:rPr>
      </w:pPr>
      <w:r w:rsidRPr="00E9699F">
        <w:rPr>
          <w:highlight w:val="cyan"/>
        </w:rPr>
        <w:t>UL Angle Of Arrival (AOA) measurement</w:t>
      </w:r>
      <w:r w:rsidR="00510326" w:rsidRPr="00E9699F">
        <w:rPr>
          <w:highlight w:val="cyan"/>
        </w:rPr>
        <w:t>s</w:t>
      </w:r>
      <w:r w:rsidR="007B5D6C" w:rsidRPr="00E9699F">
        <w:rPr>
          <w:highlight w:val="cyan"/>
        </w:rPr>
        <w:t xml:space="preserve"> </w:t>
      </w:r>
      <w:r w:rsidR="00F362B6" w:rsidRPr="00E9699F">
        <w:rPr>
          <w:highlight w:val="cyan"/>
        </w:rPr>
        <w:t xml:space="preserve">(including </w:t>
      </w:r>
      <w:r w:rsidR="007B5D6C" w:rsidRPr="00E9699F">
        <w:rPr>
          <w:highlight w:val="cyan"/>
        </w:rPr>
        <w:t>Azimuth and Zenith</w:t>
      </w:r>
      <w:r w:rsidR="002E4961" w:rsidRPr="00E9699F">
        <w:rPr>
          <w:highlight w:val="cyan"/>
        </w:rPr>
        <w:t xml:space="preserve"> Angles</w:t>
      </w:r>
      <w:r w:rsidR="007B5D6C" w:rsidRPr="00E9699F">
        <w:rPr>
          <w:highlight w:val="cyan"/>
        </w:rPr>
        <w:t>)</w:t>
      </w:r>
    </w:p>
    <w:p w:rsidR="00F362B6" w:rsidRPr="00E9699F" w:rsidRDefault="007B5D6C" w:rsidP="00510326">
      <w:pPr>
        <w:pStyle w:val="3GPPAgreements"/>
        <w:numPr>
          <w:ilvl w:val="1"/>
          <w:numId w:val="2"/>
        </w:numPr>
        <w:rPr>
          <w:highlight w:val="cyan"/>
        </w:rPr>
      </w:pPr>
      <w:r w:rsidRPr="00E9699F">
        <w:rPr>
          <w:highlight w:val="cyan"/>
        </w:rPr>
        <w:t>UL RSRP (reference signal r</w:t>
      </w:r>
      <w:r w:rsidR="00C7092E" w:rsidRPr="00E9699F">
        <w:rPr>
          <w:highlight w:val="cyan"/>
        </w:rPr>
        <w:t xml:space="preserve">eceived </w:t>
      </w:r>
      <w:r w:rsidRPr="00E9699F">
        <w:rPr>
          <w:highlight w:val="cyan"/>
        </w:rPr>
        <w:t>p</w:t>
      </w:r>
      <w:r w:rsidR="00C7092E" w:rsidRPr="00E9699F">
        <w:rPr>
          <w:highlight w:val="cyan"/>
        </w:rPr>
        <w:t>ower</w:t>
      </w:r>
      <w:r w:rsidRPr="00E9699F">
        <w:rPr>
          <w:highlight w:val="cyan"/>
        </w:rPr>
        <w:t>)</w:t>
      </w:r>
      <w:r w:rsidR="00C7092E" w:rsidRPr="00E9699F">
        <w:rPr>
          <w:highlight w:val="cyan"/>
        </w:rPr>
        <w:t xml:space="preserve"> measurement</w:t>
      </w:r>
      <w:r w:rsidR="00510326" w:rsidRPr="00E9699F">
        <w:rPr>
          <w:highlight w:val="cyan"/>
        </w:rPr>
        <w:t>s</w:t>
      </w:r>
    </w:p>
    <w:p w:rsidR="00E9699F" w:rsidRPr="00E9699F" w:rsidRDefault="00E9699F" w:rsidP="00510326">
      <w:pPr>
        <w:pStyle w:val="3GPPAgreements"/>
        <w:numPr>
          <w:ilvl w:val="1"/>
          <w:numId w:val="2"/>
        </w:numPr>
        <w:rPr>
          <w:highlight w:val="cyan"/>
        </w:rPr>
      </w:pPr>
      <w:proofErr w:type="spellStart"/>
      <w:r w:rsidRPr="00E9699F">
        <w:rPr>
          <w:highlight w:val="cyan"/>
        </w:rPr>
        <w:t>gNB</w:t>
      </w:r>
      <w:proofErr w:type="spellEnd"/>
      <w:r w:rsidRPr="00E9699F">
        <w:rPr>
          <w:highlight w:val="cyan"/>
        </w:rPr>
        <w:t xml:space="preserve"> RX-TX time difference measurements</w:t>
      </w:r>
    </w:p>
    <w:p w:rsidR="000607B6" w:rsidRDefault="000607B6" w:rsidP="00AA517D">
      <w:pPr>
        <w:pStyle w:val="3GPPAgreements"/>
        <w:numPr>
          <w:ilvl w:val="0"/>
          <w:numId w:val="0"/>
        </w:numPr>
        <w:ind w:left="284" w:hanging="284"/>
        <w:rPr>
          <w:lang w:val="en-GB"/>
        </w:rPr>
      </w:pPr>
    </w:p>
    <w:p w:rsidR="000607B6" w:rsidRDefault="000607B6" w:rsidP="000607B6">
      <w:pPr>
        <w:pStyle w:val="3GPPText"/>
        <w:rPr>
          <w:b/>
          <w:u w:val="single"/>
        </w:rPr>
      </w:pPr>
      <w:r w:rsidRPr="00C105FD">
        <w:rPr>
          <w:b/>
          <w:u w:val="single"/>
        </w:rPr>
        <w:t xml:space="preserve">On </w:t>
      </w:r>
      <w:r>
        <w:rPr>
          <w:b/>
          <w:u w:val="single"/>
        </w:rPr>
        <w:t>gNB</w:t>
      </w:r>
      <w:r w:rsidRPr="00C105FD">
        <w:rPr>
          <w:b/>
          <w:u w:val="single"/>
        </w:rPr>
        <w:t xml:space="preserve"> reporting for NR </w:t>
      </w:r>
      <w:r>
        <w:rPr>
          <w:b/>
          <w:u w:val="single"/>
        </w:rPr>
        <w:t>U</w:t>
      </w:r>
      <w:r w:rsidRPr="00C105FD">
        <w:rPr>
          <w:b/>
          <w:u w:val="single"/>
        </w:rPr>
        <w:t>L positioning</w:t>
      </w:r>
    </w:p>
    <w:p w:rsidR="007559D6" w:rsidRDefault="007559D6" w:rsidP="00905533">
      <w:pPr>
        <w:pStyle w:val="3GPPAgreements"/>
        <w:numPr>
          <w:ilvl w:val="0"/>
          <w:numId w:val="0"/>
        </w:numPr>
      </w:pPr>
      <w:r>
        <w:t xml:space="preserve">As it was clearly seen </w:t>
      </w:r>
      <w:r w:rsidR="00173E27">
        <w:t xml:space="preserve">in </w:t>
      </w:r>
      <w:r w:rsidR="00173E27">
        <w:fldChar w:fldCharType="begin"/>
      </w:r>
      <w:r w:rsidR="00173E27">
        <w:instrText xml:space="preserve"> REF _Ref535751791 \r \h </w:instrText>
      </w:r>
      <w:r w:rsidR="00173E27">
        <w:fldChar w:fldCharType="separate"/>
      </w:r>
      <w:r w:rsidR="00173E27">
        <w:t>[3]</w:t>
      </w:r>
      <w:r w:rsidR="00173E27">
        <w:fldChar w:fldCharType="end"/>
      </w:r>
      <w:r w:rsidR="00173E27">
        <w:t xml:space="preserve">, </w:t>
      </w:r>
      <w:r w:rsidR="00173E27">
        <w:fldChar w:fldCharType="begin"/>
      </w:r>
      <w:r w:rsidR="00173E27">
        <w:instrText xml:space="preserve"> REF _Ref535751864 \r \h </w:instrText>
      </w:r>
      <w:r w:rsidR="00173E27">
        <w:fldChar w:fldCharType="separate"/>
      </w:r>
      <w:r w:rsidR="00173E27">
        <w:t>[4]</w:t>
      </w:r>
      <w:r w:rsidR="00173E27">
        <w:fldChar w:fldCharType="end"/>
      </w:r>
      <w:r w:rsidR="00173E27">
        <w:t xml:space="preserve">, </w:t>
      </w:r>
      <w:r w:rsidR="00173E27">
        <w:fldChar w:fldCharType="begin"/>
      </w:r>
      <w:r w:rsidR="00173E27">
        <w:instrText xml:space="preserve"> REF _Ref535751898 \r \h </w:instrText>
      </w:r>
      <w:r w:rsidR="00173E27">
        <w:fldChar w:fldCharType="separate"/>
      </w:r>
      <w:r w:rsidR="00173E27">
        <w:t>[5]</w:t>
      </w:r>
      <w:r w:rsidR="00173E27">
        <w:fldChar w:fldCharType="end"/>
      </w:r>
      <w:r w:rsidR="00173E27">
        <w:t xml:space="preserve">, </w:t>
      </w:r>
      <w:r w:rsidR="00173E27">
        <w:fldChar w:fldCharType="begin"/>
      </w:r>
      <w:r w:rsidR="00173E27">
        <w:instrText xml:space="preserve"> REF _Ref535751921 \r \h </w:instrText>
      </w:r>
      <w:r w:rsidR="00173E27">
        <w:fldChar w:fldCharType="separate"/>
      </w:r>
      <w:r w:rsidR="00173E27">
        <w:t>[6]</w:t>
      </w:r>
      <w:r w:rsidR="00173E27">
        <w:fldChar w:fldCharType="end"/>
      </w:r>
      <w:r w:rsidR="00173E27">
        <w:t xml:space="preserve">, </w:t>
      </w:r>
      <w:r w:rsidR="00173E27">
        <w:fldChar w:fldCharType="begin"/>
      </w:r>
      <w:r w:rsidR="00173E27">
        <w:instrText xml:space="preserve"> REF _Ref535751929 \r \h </w:instrText>
      </w:r>
      <w:r w:rsidR="00173E27">
        <w:fldChar w:fldCharType="separate"/>
      </w:r>
      <w:r w:rsidR="00173E27">
        <w:t>[7]</w:t>
      </w:r>
      <w:r w:rsidR="00173E27">
        <w:fldChar w:fldCharType="end"/>
      </w:r>
      <w:r w:rsidR="00173E27">
        <w:t xml:space="preserve">, </w:t>
      </w:r>
      <w:r w:rsidR="00173E27">
        <w:fldChar w:fldCharType="begin"/>
      </w:r>
      <w:r w:rsidR="00173E27">
        <w:instrText xml:space="preserve"> REF _Ref535751912 \r \h </w:instrText>
      </w:r>
      <w:r w:rsidR="00173E27">
        <w:fldChar w:fldCharType="separate"/>
      </w:r>
      <w:r w:rsidR="00173E27">
        <w:t>[8]</w:t>
      </w:r>
      <w:r w:rsidR="00173E27">
        <w:fldChar w:fldCharType="end"/>
      </w:r>
      <w:r w:rsidR="00173E27">
        <w:t>,</w:t>
      </w:r>
      <w:r w:rsidR="00173E27" w:rsidRPr="00E253FC">
        <w:t xml:space="preserve"> </w:t>
      </w:r>
      <w:r w:rsidR="00173E27">
        <w:fldChar w:fldCharType="begin"/>
      </w:r>
      <w:r w:rsidR="00173E27">
        <w:instrText xml:space="preserve"> REF _Ref535751780 \r \h </w:instrText>
      </w:r>
      <w:r w:rsidR="00173E27">
        <w:fldChar w:fldCharType="separate"/>
      </w:r>
      <w:r w:rsidR="00173E27">
        <w:t>[10]</w:t>
      </w:r>
      <w:r w:rsidR="00173E27">
        <w:fldChar w:fldCharType="end"/>
      </w:r>
      <w:r>
        <w:t xml:space="preserve">, positioning technique correlates with set of positioning measurements and reporting, thus, following proposal, which describes the report structure for NR UL positioning, </w:t>
      </w:r>
      <w:r w:rsidR="00D93D9F">
        <w:t xml:space="preserve">is </w:t>
      </w:r>
      <w:r>
        <w:rPr>
          <w:lang w:val="en-GB"/>
        </w:rPr>
        <w:t>suggested for discussion/decision</w:t>
      </w:r>
      <w:r>
        <w:t>.</w:t>
      </w:r>
    </w:p>
    <w:p w:rsidR="00CF23DC" w:rsidRDefault="00CF23DC" w:rsidP="00CF23DC">
      <w:pPr>
        <w:pStyle w:val="3GPPAgreements"/>
        <w:numPr>
          <w:ilvl w:val="0"/>
          <w:numId w:val="0"/>
        </w:numPr>
        <w:ind w:left="284" w:hanging="284"/>
        <w:rPr>
          <w:b/>
        </w:rPr>
      </w:pPr>
      <w:r w:rsidRPr="000D0645">
        <w:rPr>
          <w:b/>
          <w:highlight w:val="magenta"/>
        </w:rPr>
        <w:t>Proposal for discussion</w:t>
      </w:r>
    </w:p>
    <w:p w:rsidR="00C7092E" w:rsidRDefault="00C7092E" w:rsidP="00510326">
      <w:pPr>
        <w:pStyle w:val="3GPPAgreements"/>
      </w:pPr>
      <w:r w:rsidRPr="00CF23DC">
        <w:t xml:space="preserve">NR UL positioning </w:t>
      </w:r>
      <w:r w:rsidR="00510326">
        <w:t>in FR1 and FR2 supports</w:t>
      </w:r>
    </w:p>
    <w:p w:rsidR="00C7092E" w:rsidRPr="00CF23DC" w:rsidRDefault="00510326" w:rsidP="00C7092E">
      <w:pPr>
        <w:pStyle w:val="3GPPAgreements"/>
        <w:numPr>
          <w:ilvl w:val="1"/>
          <w:numId w:val="2"/>
        </w:numPr>
      </w:pPr>
      <w:r>
        <w:t>U</w:t>
      </w:r>
      <w:r w:rsidR="00C7092E" w:rsidRPr="00CF23DC">
        <w:t>L RSTD measurement for detected firs</w:t>
      </w:r>
      <w:r>
        <w:t xml:space="preserve">t </w:t>
      </w:r>
      <w:r w:rsidR="00C7092E" w:rsidRPr="00CF23DC">
        <w:t>arrival path and measurement quality</w:t>
      </w:r>
    </w:p>
    <w:p w:rsidR="00C7092E" w:rsidRDefault="00C7092E" w:rsidP="00C7092E">
      <w:pPr>
        <w:pStyle w:val="3GPPAgreements"/>
        <w:numPr>
          <w:ilvl w:val="1"/>
          <w:numId w:val="2"/>
        </w:numPr>
      </w:pPr>
      <w:r w:rsidRPr="00CF23DC">
        <w:t xml:space="preserve">UL Angle Of Arrival measurement </w:t>
      </w:r>
      <w:r w:rsidR="00510326">
        <w:t xml:space="preserve">(Azimuth and Zenith) </w:t>
      </w:r>
    </w:p>
    <w:p w:rsidR="00510326" w:rsidRDefault="00510326" w:rsidP="00510326">
      <w:pPr>
        <w:pStyle w:val="3GPPAgreements"/>
        <w:numPr>
          <w:ilvl w:val="1"/>
          <w:numId w:val="2"/>
        </w:numPr>
      </w:pPr>
      <w:r>
        <w:t>UL RSRP measurements for</w:t>
      </w:r>
      <w:r w:rsidRPr="00045479">
        <w:t xml:space="preserve"> </w:t>
      </w:r>
      <w:r>
        <w:t>NR UL PRS</w:t>
      </w:r>
    </w:p>
    <w:p w:rsidR="00C7092E" w:rsidRDefault="00510326" w:rsidP="0008071C">
      <w:pPr>
        <w:pStyle w:val="3GPPAgreements"/>
        <w:numPr>
          <w:ilvl w:val="2"/>
          <w:numId w:val="2"/>
        </w:numPr>
      </w:pPr>
      <w:r>
        <w:t>FFS whether reports for all UL RX beams or subset of UL TX beams, etc.</w:t>
      </w:r>
    </w:p>
    <w:p w:rsidR="0008071C" w:rsidRDefault="000D0645" w:rsidP="0008071C">
      <w:pPr>
        <w:pStyle w:val="3GPPText"/>
      </w:pPr>
      <w:r>
        <w:t>The proposal above was not discussed.</w:t>
      </w:r>
    </w:p>
    <w:p w:rsidR="000D0645" w:rsidRDefault="000D0645" w:rsidP="0008071C">
      <w:pPr>
        <w:pStyle w:val="3GPPText"/>
      </w:pPr>
    </w:p>
    <w:p w:rsidR="00B37FCC" w:rsidRDefault="00B37FCC" w:rsidP="00B37FCC">
      <w:pPr>
        <w:pStyle w:val="3GPPText"/>
        <w:rPr>
          <w:b/>
          <w:u w:val="single"/>
        </w:rPr>
      </w:pPr>
      <w:r w:rsidRPr="00C105FD">
        <w:rPr>
          <w:b/>
          <w:u w:val="single"/>
        </w:rPr>
        <w:t xml:space="preserve">On </w:t>
      </w:r>
      <w:r>
        <w:rPr>
          <w:b/>
          <w:u w:val="single"/>
        </w:rPr>
        <w:t xml:space="preserve">LMU support </w:t>
      </w:r>
      <w:r w:rsidRPr="00C105FD">
        <w:rPr>
          <w:b/>
          <w:u w:val="single"/>
        </w:rPr>
        <w:t xml:space="preserve">for NR </w:t>
      </w:r>
      <w:r>
        <w:rPr>
          <w:b/>
          <w:u w:val="single"/>
        </w:rPr>
        <w:t>U</w:t>
      </w:r>
      <w:r w:rsidRPr="00C105FD">
        <w:rPr>
          <w:b/>
          <w:u w:val="single"/>
        </w:rPr>
        <w:t>L positioning</w:t>
      </w:r>
    </w:p>
    <w:p w:rsidR="00AA517D" w:rsidRDefault="00B37FCC" w:rsidP="0008071C">
      <w:pPr>
        <w:pStyle w:val="3GPPText"/>
      </w:pPr>
      <w:r>
        <w:t xml:space="preserve">In </w:t>
      </w:r>
      <w:r w:rsidR="00CB317F">
        <w:fldChar w:fldCharType="begin"/>
      </w:r>
      <w:r w:rsidR="00CB317F">
        <w:instrText xml:space="preserve"> REF _Ref535751770 \r \h </w:instrText>
      </w:r>
      <w:r w:rsidR="00CB317F">
        <w:fldChar w:fldCharType="separate"/>
      </w:r>
      <w:r w:rsidR="00CB317F">
        <w:t>[1]</w:t>
      </w:r>
      <w:r w:rsidR="00CB317F">
        <w:fldChar w:fldCharType="end"/>
      </w:r>
      <w:r>
        <w:t>, the support of three LMU classes for NR UL positioning is proposed. Given that assumption on LMU deployment may have impact on physical layer aspects the following proposal is made:</w:t>
      </w:r>
    </w:p>
    <w:p w:rsidR="00B37FCC" w:rsidRDefault="00B37FCC" w:rsidP="00B37FCC">
      <w:pPr>
        <w:pStyle w:val="3GPPAgreements"/>
        <w:numPr>
          <w:ilvl w:val="0"/>
          <w:numId w:val="0"/>
        </w:numPr>
        <w:ind w:left="284" w:hanging="284"/>
        <w:rPr>
          <w:b/>
        </w:rPr>
      </w:pPr>
      <w:r w:rsidRPr="000D0645">
        <w:rPr>
          <w:b/>
          <w:highlight w:val="magenta"/>
        </w:rPr>
        <w:t>Proposal for discussion</w:t>
      </w:r>
    </w:p>
    <w:p w:rsidR="00AA517D" w:rsidRPr="00AA517D" w:rsidRDefault="00B37FCC" w:rsidP="00AA517D">
      <w:pPr>
        <w:pStyle w:val="3GPPAgreements"/>
      </w:pPr>
      <w:r>
        <w:t>RAN1 to discuss s</w:t>
      </w:r>
      <w:r w:rsidR="00AA517D" w:rsidRPr="00AA517D">
        <w:t xml:space="preserve">upport </w:t>
      </w:r>
      <w:r>
        <w:t xml:space="preserve">of </w:t>
      </w:r>
      <w:r w:rsidR="00AA517D" w:rsidRPr="00AA517D">
        <w:t xml:space="preserve">NR LMU for UL-based positioning with the following three classes: </w:t>
      </w:r>
    </w:p>
    <w:p w:rsidR="00AA517D" w:rsidRPr="00B37FCC" w:rsidRDefault="00AA517D" w:rsidP="00B37FCC">
      <w:pPr>
        <w:pStyle w:val="3GPPAgreements"/>
        <w:numPr>
          <w:ilvl w:val="1"/>
          <w:numId w:val="2"/>
        </w:numPr>
      </w:pPr>
      <w:r w:rsidRPr="00B37FCC">
        <w:t>Integrated with gNB</w:t>
      </w:r>
    </w:p>
    <w:p w:rsidR="00AA517D" w:rsidRPr="00B37FCC" w:rsidRDefault="00AA517D" w:rsidP="00B37FCC">
      <w:pPr>
        <w:pStyle w:val="3GPPAgreements"/>
        <w:numPr>
          <w:ilvl w:val="1"/>
          <w:numId w:val="2"/>
        </w:numPr>
      </w:pPr>
      <w:r w:rsidRPr="00B37FCC">
        <w:t>Co-sited with gNB and share antennas</w:t>
      </w:r>
      <w:r w:rsidR="00B37FCC">
        <w:t xml:space="preserve"> with gNB</w:t>
      </w:r>
    </w:p>
    <w:p w:rsidR="00AA517D" w:rsidRPr="00B37FCC" w:rsidRDefault="00AA517D" w:rsidP="00B37FCC">
      <w:pPr>
        <w:pStyle w:val="3GPPAgreements"/>
        <w:numPr>
          <w:ilvl w:val="1"/>
          <w:numId w:val="2"/>
        </w:numPr>
      </w:pPr>
      <w:r w:rsidRPr="00B37FCC">
        <w:t>Standalone with its own antennas</w:t>
      </w:r>
    </w:p>
    <w:p w:rsidR="00D119D8" w:rsidRPr="00D119D8" w:rsidRDefault="000D0645" w:rsidP="000D0325">
      <w:pPr>
        <w:pStyle w:val="3GPPText"/>
      </w:pPr>
      <w:r>
        <w:t>The proposal above was discussed</w:t>
      </w:r>
      <w:r w:rsidR="00C65326">
        <w:t xml:space="preserve">. Based on discussion </w:t>
      </w:r>
      <w:r>
        <w:t xml:space="preserve">no impact on RAN1 </w:t>
      </w:r>
      <w:r w:rsidR="00C65326">
        <w:t xml:space="preserve">was </w:t>
      </w:r>
      <w:r>
        <w:t>identified</w:t>
      </w:r>
      <w:r w:rsidR="00C65326">
        <w:t xml:space="preserve"> at this stage</w:t>
      </w:r>
      <w:r>
        <w:t>.</w:t>
      </w:r>
    </w:p>
    <w:p w:rsidR="00AA517D" w:rsidRDefault="00AA517D" w:rsidP="000D0325">
      <w:pPr>
        <w:pStyle w:val="3GPPH1"/>
        <w:numPr>
          <w:ilvl w:val="0"/>
          <w:numId w:val="6"/>
        </w:numPr>
        <w:rPr>
          <w:lang w:val="en-US"/>
        </w:rPr>
      </w:pPr>
      <w:r>
        <w:rPr>
          <w:lang w:val="en-US"/>
        </w:rPr>
        <w:t>Summary</w:t>
      </w:r>
    </w:p>
    <w:p w:rsidR="00AA517D" w:rsidRPr="008A30C5" w:rsidRDefault="00AA517D" w:rsidP="00AA517D">
      <w:pPr>
        <w:pStyle w:val="3GPPText"/>
      </w:pPr>
      <w:r w:rsidRPr="008A30C5">
        <w:t>In this cont</w:t>
      </w:r>
      <w:r>
        <w:t>ribution, we have provided overview of contributions on NR UL positioning aiming to select main aspects for discussion. Based on analysis of submitted contributions we have made potential proposals to be used as a starting point to facilitate and trigger further RAN1 discussion.</w:t>
      </w:r>
    </w:p>
    <w:p w:rsidR="00AA517D" w:rsidRPr="00C7092E" w:rsidRDefault="00AA517D" w:rsidP="00C7092E"/>
    <w:p w:rsidR="00C7092E" w:rsidRPr="00CF23DC" w:rsidRDefault="00C7092E" w:rsidP="000D0325">
      <w:pPr>
        <w:pStyle w:val="3GPPH1"/>
        <w:numPr>
          <w:ilvl w:val="0"/>
          <w:numId w:val="6"/>
        </w:numPr>
        <w:rPr>
          <w:lang w:val="en-US"/>
        </w:rPr>
      </w:pPr>
      <w:r>
        <w:rPr>
          <w:lang w:val="en-US"/>
        </w:rPr>
        <w:t>Reference</w:t>
      </w:r>
      <w:r w:rsidR="00CF23DC">
        <w:rPr>
          <w:lang w:val="en-US"/>
        </w:rPr>
        <w:t>s</w:t>
      </w:r>
    </w:p>
    <w:p w:rsidR="00C7092E" w:rsidRPr="00CF23DC" w:rsidRDefault="00C7092E" w:rsidP="00C7092E">
      <w:pPr>
        <w:pStyle w:val="References"/>
        <w:rPr>
          <w:sz w:val="22"/>
        </w:rPr>
      </w:pPr>
      <w:bookmarkStart w:id="4" w:name="_Ref535751770"/>
      <w:r w:rsidRPr="00CF23DC">
        <w:rPr>
          <w:sz w:val="22"/>
        </w:rPr>
        <w:t>R1-1900037, “System level evaluations for NR positioning”, Huawei</w:t>
      </w:r>
      <w:r w:rsidRPr="00CF23DC">
        <w:rPr>
          <w:rFonts w:hint="eastAsia"/>
          <w:sz w:val="22"/>
        </w:rPr>
        <w:t>, HiSilicon</w:t>
      </w:r>
      <w:r w:rsidRPr="00CF23DC">
        <w:rPr>
          <w:sz w:val="22"/>
        </w:rPr>
        <w:t>, 3GPP RAN1 Ad-Hoc 1901.</w:t>
      </w:r>
      <w:bookmarkEnd w:id="4"/>
    </w:p>
    <w:p w:rsidR="00C7092E" w:rsidRPr="00CF23DC" w:rsidRDefault="00C7092E" w:rsidP="00C7092E">
      <w:pPr>
        <w:pStyle w:val="References"/>
        <w:rPr>
          <w:sz w:val="22"/>
        </w:rPr>
      </w:pPr>
      <w:bookmarkStart w:id="5" w:name="_Ref535751966"/>
      <w:r w:rsidRPr="00CF23DC">
        <w:rPr>
          <w:sz w:val="22"/>
        </w:rPr>
        <w:t>R1-1</w:t>
      </w:r>
      <w:r w:rsidRPr="00CF23DC">
        <w:rPr>
          <w:rFonts w:hint="eastAsia"/>
          <w:sz w:val="22"/>
        </w:rPr>
        <w:t>900150</w:t>
      </w:r>
      <w:r w:rsidRPr="00CF23DC">
        <w:rPr>
          <w:sz w:val="22"/>
        </w:rPr>
        <w:t>, “</w:t>
      </w:r>
      <w:r w:rsidRPr="00CF23DC">
        <w:rPr>
          <w:rFonts w:hint="eastAsia"/>
          <w:sz w:val="22"/>
        </w:rPr>
        <w:t>Views on NR uplink positioning techniques</w:t>
      </w:r>
      <w:r w:rsidRPr="00CF23DC">
        <w:rPr>
          <w:sz w:val="22"/>
        </w:rPr>
        <w:t xml:space="preserve">”, </w:t>
      </w:r>
      <w:r w:rsidR="00316456" w:rsidRPr="00CF23DC">
        <w:rPr>
          <w:sz w:val="22"/>
        </w:rPr>
        <w:t>vivo</w:t>
      </w:r>
      <w:r w:rsidRPr="00CF23DC">
        <w:rPr>
          <w:sz w:val="22"/>
        </w:rPr>
        <w:t>, 3GPP RAN1 Ad-Hoc 1901.</w:t>
      </w:r>
      <w:bookmarkEnd w:id="5"/>
    </w:p>
    <w:p w:rsidR="00C7092E" w:rsidRPr="00CF23DC" w:rsidRDefault="00C7092E" w:rsidP="00C7092E">
      <w:pPr>
        <w:pStyle w:val="References"/>
        <w:rPr>
          <w:sz w:val="22"/>
        </w:rPr>
      </w:pPr>
      <w:bookmarkStart w:id="6" w:name="_Ref535751791"/>
      <w:r w:rsidRPr="00CF23DC">
        <w:rPr>
          <w:sz w:val="22"/>
        </w:rPr>
        <w:lastRenderedPageBreak/>
        <w:t>R1-1</w:t>
      </w:r>
      <w:r w:rsidRPr="00CF23DC">
        <w:rPr>
          <w:rFonts w:hint="eastAsia"/>
          <w:sz w:val="22"/>
        </w:rPr>
        <w:t>9</w:t>
      </w:r>
      <w:r w:rsidRPr="00CF23DC">
        <w:rPr>
          <w:sz w:val="22"/>
        </w:rPr>
        <w:t>00311, “</w:t>
      </w:r>
      <w:r w:rsidR="00316456" w:rsidRPr="00CF23DC">
        <w:rPr>
          <w:sz w:val="22"/>
        </w:rPr>
        <w:t>NR RAT-dependent UL Positioning</w:t>
      </w:r>
      <w:r w:rsidRPr="00CF23DC">
        <w:rPr>
          <w:sz w:val="22"/>
        </w:rPr>
        <w:t xml:space="preserve">”, </w:t>
      </w:r>
      <w:r w:rsidR="00316456" w:rsidRPr="00CF23DC">
        <w:rPr>
          <w:sz w:val="22"/>
        </w:rPr>
        <w:t>CATT</w:t>
      </w:r>
      <w:r w:rsidRPr="00CF23DC">
        <w:rPr>
          <w:sz w:val="22"/>
        </w:rPr>
        <w:t>, 3GPP RAN1 Ad-Hoc 1901.</w:t>
      </w:r>
      <w:bookmarkEnd w:id="6"/>
    </w:p>
    <w:p w:rsidR="00316456" w:rsidRPr="00CF23DC" w:rsidRDefault="00316456" w:rsidP="00316456">
      <w:pPr>
        <w:pStyle w:val="References"/>
        <w:rPr>
          <w:sz w:val="22"/>
        </w:rPr>
      </w:pPr>
      <w:bookmarkStart w:id="7" w:name="_Ref535751864"/>
      <w:r w:rsidRPr="00CF23DC">
        <w:rPr>
          <w:sz w:val="22"/>
        </w:rPr>
        <w:t>R1-1900513, “Analysis of Techniques for NR UL Positioning”, Intel Corporation, 3GPP RAN1 Ad-Hoc 1901.</w:t>
      </w:r>
      <w:bookmarkEnd w:id="7"/>
    </w:p>
    <w:p w:rsidR="00316456" w:rsidRPr="00CF23DC" w:rsidRDefault="00316456" w:rsidP="00C7092E">
      <w:pPr>
        <w:pStyle w:val="References"/>
        <w:rPr>
          <w:sz w:val="22"/>
        </w:rPr>
      </w:pPr>
      <w:bookmarkStart w:id="8" w:name="_Ref535751898"/>
      <w:r w:rsidRPr="00CF23DC">
        <w:rPr>
          <w:sz w:val="22"/>
        </w:rPr>
        <w:t>R1-1900630, “Discussion on UL only based Positioning”, LG Electronics, 3GPP RAN1 Ad-Hoc 1901.</w:t>
      </w:r>
      <w:bookmarkEnd w:id="8"/>
    </w:p>
    <w:p w:rsidR="00316456" w:rsidRPr="00CF23DC" w:rsidRDefault="00316456" w:rsidP="00C7092E">
      <w:pPr>
        <w:pStyle w:val="References"/>
        <w:rPr>
          <w:sz w:val="22"/>
        </w:rPr>
      </w:pPr>
      <w:bookmarkStart w:id="9" w:name="_Ref535751921"/>
      <w:r w:rsidRPr="00CF23DC">
        <w:rPr>
          <w:sz w:val="22"/>
        </w:rPr>
        <w:t>R1-1900915, “RAT-dependent UL-only NR positioning techniques”, Q</w:t>
      </w:r>
      <w:r w:rsidRPr="00CF23DC">
        <w:rPr>
          <w:rFonts w:hint="eastAsia"/>
          <w:sz w:val="22"/>
        </w:rPr>
        <w:t>ualcomm</w:t>
      </w:r>
      <w:r w:rsidRPr="00CF23DC">
        <w:rPr>
          <w:sz w:val="22"/>
        </w:rPr>
        <w:t xml:space="preserve"> </w:t>
      </w:r>
      <w:r w:rsidRPr="00CF23DC">
        <w:rPr>
          <w:rFonts w:hint="eastAsia"/>
          <w:sz w:val="22"/>
        </w:rPr>
        <w:t>Incorporated</w:t>
      </w:r>
      <w:r w:rsidRPr="00CF23DC">
        <w:rPr>
          <w:sz w:val="22"/>
        </w:rPr>
        <w:t>, 3GPP RAN1 Ad-Hoc 1901.</w:t>
      </w:r>
      <w:bookmarkEnd w:id="9"/>
    </w:p>
    <w:p w:rsidR="00316456" w:rsidRPr="00CF23DC" w:rsidRDefault="00316456" w:rsidP="00316456">
      <w:pPr>
        <w:pStyle w:val="References"/>
        <w:rPr>
          <w:sz w:val="22"/>
        </w:rPr>
      </w:pPr>
      <w:bookmarkStart w:id="10" w:name="_Ref535751929"/>
      <w:r w:rsidRPr="00CF23DC">
        <w:rPr>
          <w:sz w:val="22"/>
        </w:rPr>
        <w:t>R1-1901023, “Potential Positioning Techniques - UL based solutions”, Nokia, Nokia Shanghai Bell, 3GPP RAN1 Ad-Hoc 1901.</w:t>
      </w:r>
      <w:bookmarkEnd w:id="10"/>
    </w:p>
    <w:p w:rsidR="00316456" w:rsidRPr="00CF23DC" w:rsidRDefault="00316456" w:rsidP="00316456">
      <w:pPr>
        <w:pStyle w:val="References"/>
        <w:rPr>
          <w:sz w:val="22"/>
        </w:rPr>
      </w:pPr>
      <w:bookmarkStart w:id="11" w:name="_Ref535751912"/>
      <w:r w:rsidRPr="00CF23DC">
        <w:rPr>
          <w:sz w:val="22"/>
        </w:rPr>
        <w:t>R1-1901091, “UL only based Positioning”, Samsung, 3GPP RAN1 Ad-Hoc 1901.</w:t>
      </w:r>
      <w:bookmarkEnd w:id="11"/>
    </w:p>
    <w:p w:rsidR="00316456" w:rsidRPr="00CF23DC" w:rsidRDefault="00316456" w:rsidP="00316456">
      <w:pPr>
        <w:pStyle w:val="References"/>
        <w:rPr>
          <w:sz w:val="22"/>
        </w:rPr>
      </w:pPr>
      <w:bookmarkStart w:id="12" w:name="_Ref535752057"/>
      <w:r w:rsidRPr="00CF23DC">
        <w:rPr>
          <w:sz w:val="22"/>
        </w:rPr>
        <w:t>R1-1901183, “Aspects of UL-based NR positioning techniques”, Fraunhofer IIS, Fraunhofer HHI, 3GPP RAN1 Ad-Hoc 1901.</w:t>
      </w:r>
      <w:bookmarkEnd w:id="12"/>
    </w:p>
    <w:p w:rsidR="00316456" w:rsidRPr="00CF23DC" w:rsidRDefault="00316456" w:rsidP="00C7092E">
      <w:pPr>
        <w:pStyle w:val="References"/>
        <w:rPr>
          <w:sz w:val="22"/>
        </w:rPr>
      </w:pPr>
      <w:bookmarkStart w:id="13" w:name="_Ref535751780"/>
      <w:r w:rsidRPr="00CF23DC">
        <w:rPr>
          <w:sz w:val="22"/>
        </w:rPr>
        <w:t>R1-1901196, “Uplink Positioning Solutions: design and evaluations”, Ericsson, 3GPP RAN1 Ad-Hoc 1901.</w:t>
      </w:r>
      <w:bookmarkEnd w:id="13"/>
    </w:p>
    <w:p w:rsidR="007462B0" w:rsidRPr="00C7092E" w:rsidRDefault="007462B0" w:rsidP="004456C7">
      <w:pPr>
        <w:pStyle w:val="3GPPText"/>
      </w:pPr>
    </w:p>
    <w:sectPr w:rsidR="007462B0" w:rsidRPr="00C709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5F3BFD"/>
    <w:multiLevelType w:val="multilevel"/>
    <w:tmpl w:val="178000B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30"/>
    <w:rsid w:val="00002E5C"/>
    <w:rsid w:val="00011E89"/>
    <w:rsid w:val="00014E53"/>
    <w:rsid w:val="00015E6B"/>
    <w:rsid w:val="00016178"/>
    <w:rsid w:val="000205D8"/>
    <w:rsid w:val="00020FD8"/>
    <w:rsid w:val="00025252"/>
    <w:rsid w:val="00030BCF"/>
    <w:rsid w:val="0003703D"/>
    <w:rsid w:val="00042D86"/>
    <w:rsid w:val="0004663F"/>
    <w:rsid w:val="000607B6"/>
    <w:rsid w:val="00062DDE"/>
    <w:rsid w:val="0008071C"/>
    <w:rsid w:val="00083A90"/>
    <w:rsid w:val="00092C41"/>
    <w:rsid w:val="000971DD"/>
    <w:rsid w:val="000C6DFC"/>
    <w:rsid w:val="000D0325"/>
    <w:rsid w:val="000D0645"/>
    <w:rsid w:val="000D2C0D"/>
    <w:rsid w:val="000D3CAE"/>
    <w:rsid w:val="000D71B5"/>
    <w:rsid w:val="000E02E7"/>
    <w:rsid w:val="000E1100"/>
    <w:rsid w:val="000E1F2E"/>
    <w:rsid w:val="000E36A7"/>
    <w:rsid w:val="000F0EF0"/>
    <w:rsid w:val="00101934"/>
    <w:rsid w:val="00113BF7"/>
    <w:rsid w:val="0011438B"/>
    <w:rsid w:val="001322C1"/>
    <w:rsid w:val="00134F99"/>
    <w:rsid w:val="001516CE"/>
    <w:rsid w:val="00164E8E"/>
    <w:rsid w:val="001717C1"/>
    <w:rsid w:val="00173E27"/>
    <w:rsid w:val="0018359A"/>
    <w:rsid w:val="00191BAB"/>
    <w:rsid w:val="00192274"/>
    <w:rsid w:val="001A41BE"/>
    <w:rsid w:val="001B411B"/>
    <w:rsid w:val="001B57B7"/>
    <w:rsid w:val="001C455B"/>
    <w:rsid w:val="001C5819"/>
    <w:rsid w:val="001E554E"/>
    <w:rsid w:val="002151BF"/>
    <w:rsid w:val="00215DFA"/>
    <w:rsid w:val="00231A59"/>
    <w:rsid w:val="002346FD"/>
    <w:rsid w:val="0023567C"/>
    <w:rsid w:val="00241983"/>
    <w:rsid w:val="002540EA"/>
    <w:rsid w:val="0026336B"/>
    <w:rsid w:val="00267AEE"/>
    <w:rsid w:val="002711DD"/>
    <w:rsid w:val="00272348"/>
    <w:rsid w:val="00286FD4"/>
    <w:rsid w:val="00292BE9"/>
    <w:rsid w:val="002948AE"/>
    <w:rsid w:val="002A0AC1"/>
    <w:rsid w:val="002A76C4"/>
    <w:rsid w:val="002B0FC6"/>
    <w:rsid w:val="002B5231"/>
    <w:rsid w:val="002B648B"/>
    <w:rsid w:val="002B7840"/>
    <w:rsid w:val="002D121B"/>
    <w:rsid w:val="002D33EB"/>
    <w:rsid w:val="002E3366"/>
    <w:rsid w:val="002E4961"/>
    <w:rsid w:val="002F22F6"/>
    <w:rsid w:val="00311E69"/>
    <w:rsid w:val="00316456"/>
    <w:rsid w:val="00332EA5"/>
    <w:rsid w:val="0033424A"/>
    <w:rsid w:val="00340194"/>
    <w:rsid w:val="00345CBA"/>
    <w:rsid w:val="00352B8C"/>
    <w:rsid w:val="00356C98"/>
    <w:rsid w:val="003600A2"/>
    <w:rsid w:val="00373F68"/>
    <w:rsid w:val="00383E76"/>
    <w:rsid w:val="00392E40"/>
    <w:rsid w:val="00393E85"/>
    <w:rsid w:val="003A41BD"/>
    <w:rsid w:val="003B1764"/>
    <w:rsid w:val="003B19CA"/>
    <w:rsid w:val="003D683B"/>
    <w:rsid w:val="003E26EC"/>
    <w:rsid w:val="003E5E22"/>
    <w:rsid w:val="003F7A94"/>
    <w:rsid w:val="00400B9A"/>
    <w:rsid w:val="0041073B"/>
    <w:rsid w:val="0041782E"/>
    <w:rsid w:val="00421AFC"/>
    <w:rsid w:val="004456C7"/>
    <w:rsid w:val="00457379"/>
    <w:rsid w:val="00457E52"/>
    <w:rsid w:val="00467C60"/>
    <w:rsid w:val="00474DD0"/>
    <w:rsid w:val="004861FD"/>
    <w:rsid w:val="00493716"/>
    <w:rsid w:val="0049765C"/>
    <w:rsid w:val="004A2746"/>
    <w:rsid w:val="004A6408"/>
    <w:rsid w:val="004A71ED"/>
    <w:rsid w:val="004A7660"/>
    <w:rsid w:val="004B667A"/>
    <w:rsid w:val="004C25D0"/>
    <w:rsid w:val="004C4E26"/>
    <w:rsid w:val="004D2E5A"/>
    <w:rsid w:val="004E3D88"/>
    <w:rsid w:val="004E453C"/>
    <w:rsid w:val="004E4D08"/>
    <w:rsid w:val="004F4295"/>
    <w:rsid w:val="004F4D5F"/>
    <w:rsid w:val="00503887"/>
    <w:rsid w:val="00503CF1"/>
    <w:rsid w:val="00504DAF"/>
    <w:rsid w:val="00510326"/>
    <w:rsid w:val="005207E8"/>
    <w:rsid w:val="0052222A"/>
    <w:rsid w:val="00523215"/>
    <w:rsid w:val="00535110"/>
    <w:rsid w:val="00540A2A"/>
    <w:rsid w:val="005529F3"/>
    <w:rsid w:val="00555718"/>
    <w:rsid w:val="00555CFA"/>
    <w:rsid w:val="005638F8"/>
    <w:rsid w:val="0058161B"/>
    <w:rsid w:val="00584A68"/>
    <w:rsid w:val="00585BBB"/>
    <w:rsid w:val="0059239D"/>
    <w:rsid w:val="005924B2"/>
    <w:rsid w:val="005A22A9"/>
    <w:rsid w:val="005B0FB3"/>
    <w:rsid w:val="005B75AD"/>
    <w:rsid w:val="005B7DA6"/>
    <w:rsid w:val="005C2248"/>
    <w:rsid w:val="005C6AD5"/>
    <w:rsid w:val="005C6DB3"/>
    <w:rsid w:val="005D5513"/>
    <w:rsid w:val="005D6F59"/>
    <w:rsid w:val="005E2C4D"/>
    <w:rsid w:val="005E31E5"/>
    <w:rsid w:val="005E6B5A"/>
    <w:rsid w:val="00601B13"/>
    <w:rsid w:val="00606914"/>
    <w:rsid w:val="00616940"/>
    <w:rsid w:val="00621CB2"/>
    <w:rsid w:val="00621DCD"/>
    <w:rsid w:val="00624904"/>
    <w:rsid w:val="006504A6"/>
    <w:rsid w:val="00660973"/>
    <w:rsid w:val="00660AE9"/>
    <w:rsid w:val="0066705F"/>
    <w:rsid w:val="006835F1"/>
    <w:rsid w:val="00691A74"/>
    <w:rsid w:val="006938E0"/>
    <w:rsid w:val="00696362"/>
    <w:rsid w:val="006A021F"/>
    <w:rsid w:val="006A5F9B"/>
    <w:rsid w:val="006A7622"/>
    <w:rsid w:val="006A7B17"/>
    <w:rsid w:val="006B38F5"/>
    <w:rsid w:val="006C0525"/>
    <w:rsid w:val="006D2FE0"/>
    <w:rsid w:val="006D43A4"/>
    <w:rsid w:val="006F10E9"/>
    <w:rsid w:val="006F51DC"/>
    <w:rsid w:val="006F5FCF"/>
    <w:rsid w:val="00700382"/>
    <w:rsid w:val="00702BCC"/>
    <w:rsid w:val="00710525"/>
    <w:rsid w:val="00711387"/>
    <w:rsid w:val="007138CE"/>
    <w:rsid w:val="0071524B"/>
    <w:rsid w:val="00716BF5"/>
    <w:rsid w:val="00717941"/>
    <w:rsid w:val="007200BB"/>
    <w:rsid w:val="00726CBC"/>
    <w:rsid w:val="00733E4C"/>
    <w:rsid w:val="00735D51"/>
    <w:rsid w:val="00741352"/>
    <w:rsid w:val="00745194"/>
    <w:rsid w:val="007462B0"/>
    <w:rsid w:val="007513F9"/>
    <w:rsid w:val="007527D9"/>
    <w:rsid w:val="00752928"/>
    <w:rsid w:val="007559D6"/>
    <w:rsid w:val="00755BB4"/>
    <w:rsid w:val="007617E7"/>
    <w:rsid w:val="00771249"/>
    <w:rsid w:val="0078369D"/>
    <w:rsid w:val="00784724"/>
    <w:rsid w:val="007A3566"/>
    <w:rsid w:val="007B1CEF"/>
    <w:rsid w:val="007B31A2"/>
    <w:rsid w:val="007B5D6C"/>
    <w:rsid w:val="007C0C35"/>
    <w:rsid w:val="007C298B"/>
    <w:rsid w:val="007E492A"/>
    <w:rsid w:val="007E7E4A"/>
    <w:rsid w:val="007F1E02"/>
    <w:rsid w:val="007F61CC"/>
    <w:rsid w:val="008003A6"/>
    <w:rsid w:val="00801161"/>
    <w:rsid w:val="00801699"/>
    <w:rsid w:val="00803120"/>
    <w:rsid w:val="008128A5"/>
    <w:rsid w:val="00812F4D"/>
    <w:rsid w:val="00816CC7"/>
    <w:rsid w:val="00825C2C"/>
    <w:rsid w:val="00830695"/>
    <w:rsid w:val="008454BB"/>
    <w:rsid w:val="00860BA4"/>
    <w:rsid w:val="00862AF4"/>
    <w:rsid w:val="00865430"/>
    <w:rsid w:val="00881CC3"/>
    <w:rsid w:val="008844FC"/>
    <w:rsid w:val="00884D3E"/>
    <w:rsid w:val="00890E45"/>
    <w:rsid w:val="0089515A"/>
    <w:rsid w:val="008A1E32"/>
    <w:rsid w:val="008B3BF2"/>
    <w:rsid w:val="008D5940"/>
    <w:rsid w:val="008E1E9A"/>
    <w:rsid w:val="008E2308"/>
    <w:rsid w:val="008E4F61"/>
    <w:rsid w:val="00905533"/>
    <w:rsid w:val="00907784"/>
    <w:rsid w:val="00914169"/>
    <w:rsid w:val="009149E2"/>
    <w:rsid w:val="00914D3A"/>
    <w:rsid w:val="0092386D"/>
    <w:rsid w:val="00924F08"/>
    <w:rsid w:val="00927207"/>
    <w:rsid w:val="00932454"/>
    <w:rsid w:val="00947AD3"/>
    <w:rsid w:val="00960FD2"/>
    <w:rsid w:val="00962215"/>
    <w:rsid w:val="0096573A"/>
    <w:rsid w:val="00980621"/>
    <w:rsid w:val="00980AA5"/>
    <w:rsid w:val="009A46F3"/>
    <w:rsid w:val="009A4B57"/>
    <w:rsid w:val="009A4E00"/>
    <w:rsid w:val="009A5FB4"/>
    <w:rsid w:val="009B1AB6"/>
    <w:rsid w:val="009B5C36"/>
    <w:rsid w:val="009B7B0C"/>
    <w:rsid w:val="009C74FC"/>
    <w:rsid w:val="009D6A35"/>
    <w:rsid w:val="009D70EE"/>
    <w:rsid w:val="009E3BD9"/>
    <w:rsid w:val="009E4E14"/>
    <w:rsid w:val="009E6B69"/>
    <w:rsid w:val="00A0158B"/>
    <w:rsid w:val="00A06C90"/>
    <w:rsid w:val="00A26F81"/>
    <w:rsid w:val="00A27630"/>
    <w:rsid w:val="00A3553E"/>
    <w:rsid w:val="00A35BF8"/>
    <w:rsid w:val="00A427C5"/>
    <w:rsid w:val="00A63F26"/>
    <w:rsid w:val="00A652D5"/>
    <w:rsid w:val="00A653FB"/>
    <w:rsid w:val="00A76B10"/>
    <w:rsid w:val="00A777A3"/>
    <w:rsid w:val="00A8303A"/>
    <w:rsid w:val="00AA19EE"/>
    <w:rsid w:val="00AA3A9A"/>
    <w:rsid w:val="00AA517D"/>
    <w:rsid w:val="00AB1E7B"/>
    <w:rsid w:val="00AB3156"/>
    <w:rsid w:val="00AB4A3F"/>
    <w:rsid w:val="00AB676D"/>
    <w:rsid w:val="00AB6A26"/>
    <w:rsid w:val="00AC7FB5"/>
    <w:rsid w:val="00AD441B"/>
    <w:rsid w:val="00AE305C"/>
    <w:rsid w:val="00AE71D9"/>
    <w:rsid w:val="00AE7427"/>
    <w:rsid w:val="00B05D89"/>
    <w:rsid w:val="00B074E5"/>
    <w:rsid w:val="00B267EA"/>
    <w:rsid w:val="00B37AC3"/>
    <w:rsid w:val="00B37FCC"/>
    <w:rsid w:val="00B47C04"/>
    <w:rsid w:val="00B519B9"/>
    <w:rsid w:val="00B51F58"/>
    <w:rsid w:val="00B54111"/>
    <w:rsid w:val="00B56A19"/>
    <w:rsid w:val="00B6728F"/>
    <w:rsid w:val="00B72000"/>
    <w:rsid w:val="00B7578A"/>
    <w:rsid w:val="00B75D47"/>
    <w:rsid w:val="00B80085"/>
    <w:rsid w:val="00BA5650"/>
    <w:rsid w:val="00BB0F05"/>
    <w:rsid w:val="00BB53E6"/>
    <w:rsid w:val="00BB77D1"/>
    <w:rsid w:val="00BC0537"/>
    <w:rsid w:val="00BE2BBA"/>
    <w:rsid w:val="00BE3CE5"/>
    <w:rsid w:val="00BF0651"/>
    <w:rsid w:val="00BF3A08"/>
    <w:rsid w:val="00C06D4E"/>
    <w:rsid w:val="00C10CEE"/>
    <w:rsid w:val="00C3392C"/>
    <w:rsid w:val="00C34DA2"/>
    <w:rsid w:val="00C407D7"/>
    <w:rsid w:val="00C416F0"/>
    <w:rsid w:val="00C456BA"/>
    <w:rsid w:val="00C45BBC"/>
    <w:rsid w:val="00C6246D"/>
    <w:rsid w:val="00C65326"/>
    <w:rsid w:val="00C7092E"/>
    <w:rsid w:val="00C76EFE"/>
    <w:rsid w:val="00C94B8B"/>
    <w:rsid w:val="00CA25CC"/>
    <w:rsid w:val="00CB317F"/>
    <w:rsid w:val="00CC1FE0"/>
    <w:rsid w:val="00CC54AD"/>
    <w:rsid w:val="00CD383E"/>
    <w:rsid w:val="00CD3BE9"/>
    <w:rsid w:val="00CD4F6F"/>
    <w:rsid w:val="00CD6D4B"/>
    <w:rsid w:val="00CD7BEB"/>
    <w:rsid w:val="00CF23DC"/>
    <w:rsid w:val="00D00097"/>
    <w:rsid w:val="00D119D8"/>
    <w:rsid w:val="00D1441F"/>
    <w:rsid w:val="00D31D8E"/>
    <w:rsid w:val="00D34483"/>
    <w:rsid w:val="00D4089A"/>
    <w:rsid w:val="00D82C74"/>
    <w:rsid w:val="00D90ECA"/>
    <w:rsid w:val="00D93243"/>
    <w:rsid w:val="00D93D9F"/>
    <w:rsid w:val="00DA3BDC"/>
    <w:rsid w:val="00DB243D"/>
    <w:rsid w:val="00DB713E"/>
    <w:rsid w:val="00DC1CFB"/>
    <w:rsid w:val="00DC36BC"/>
    <w:rsid w:val="00DC7903"/>
    <w:rsid w:val="00DD7D14"/>
    <w:rsid w:val="00DE4111"/>
    <w:rsid w:val="00DF2A64"/>
    <w:rsid w:val="00DF5811"/>
    <w:rsid w:val="00E03CA5"/>
    <w:rsid w:val="00E05D50"/>
    <w:rsid w:val="00E1711E"/>
    <w:rsid w:val="00E241D9"/>
    <w:rsid w:val="00E34B31"/>
    <w:rsid w:val="00E401A6"/>
    <w:rsid w:val="00E401C7"/>
    <w:rsid w:val="00E4558E"/>
    <w:rsid w:val="00E53549"/>
    <w:rsid w:val="00E61429"/>
    <w:rsid w:val="00E72129"/>
    <w:rsid w:val="00E72828"/>
    <w:rsid w:val="00E75D56"/>
    <w:rsid w:val="00E761C3"/>
    <w:rsid w:val="00E8604A"/>
    <w:rsid w:val="00E87A5C"/>
    <w:rsid w:val="00E9699F"/>
    <w:rsid w:val="00EA0D95"/>
    <w:rsid w:val="00EA59A7"/>
    <w:rsid w:val="00EB2C4D"/>
    <w:rsid w:val="00ED0DBC"/>
    <w:rsid w:val="00ED4D46"/>
    <w:rsid w:val="00ED5E54"/>
    <w:rsid w:val="00ED7A64"/>
    <w:rsid w:val="00EF4B81"/>
    <w:rsid w:val="00F05471"/>
    <w:rsid w:val="00F074F4"/>
    <w:rsid w:val="00F157C5"/>
    <w:rsid w:val="00F15ADC"/>
    <w:rsid w:val="00F2211F"/>
    <w:rsid w:val="00F23C8F"/>
    <w:rsid w:val="00F264A8"/>
    <w:rsid w:val="00F27534"/>
    <w:rsid w:val="00F35054"/>
    <w:rsid w:val="00F362B6"/>
    <w:rsid w:val="00F36600"/>
    <w:rsid w:val="00F44A28"/>
    <w:rsid w:val="00F465BF"/>
    <w:rsid w:val="00F54AB1"/>
    <w:rsid w:val="00F54E02"/>
    <w:rsid w:val="00F55C83"/>
    <w:rsid w:val="00F6102F"/>
    <w:rsid w:val="00F66540"/>
    <w:rsid w:val="00F67B7E"/>
    <w:rsid w:val="00F72C23"/>
    <w:rsid w:val="00F72D52"/>
    <w:rsid w:val="00F75A7D"/>
    <w:rsid w:val="00F774D2"/>
    <w:rsid w:val="00F9096C"/>
    <w:rsid w:val="00F90FF3"/>
    <w:rsid w:val="00F9587E"/>
    <w:rsid w:val="00FA10E0"/>
    <w:rsid w:val="00FD38E6"/>
    <w:rsid w:val="00FD5FE4"/>
    <w:rsid w:val="00FE2932"/>
    <w:rsid w:val="00FE29FF"/>
    <w:rsid w:val="00FE5407"/>
    <w:rsid w:val="00FF2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94265-5199-4E79-AB31-148849F9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FB5"/>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C7092E"/>
    <w:pPr>
      <w:keepNext/>
      <w:keepLines/>
      <w:numPr>
        <w:numId w:val="3"/>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unhideWhenUsed/>
    <w:qFormat/>
    <w:rsid w:val="00745194"/>
    <w:pPr>
      <w:numPr>
        <w:ilvl w:val="1"/>
      </w:numPr>
      <w:outlineLvl w:val="1"/>
    </w:pPr>
  </w:style>
  <w:style w:type="paragraph" w:styleId="Heading3">
    <w:name w:val="heading 3"/>
    <w:basedOn w:val="Heading2"/>
    <w:next w:val="Normal"/>
    <w:link w:val="Heading3Char"/>
    <w:uiPriority w:val="9"/>
    <w:unhideWhenUsed/>
    <w:qFormat/>
    <w:rsid w:val="002B0FC6"/>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C7092E"/>
    <w:rPr>
      <w:rFonts w:ascii="Times New Roman" w:eastAsia="Malgun Gothic" w:hAnsi="Times New Roman" w:cs="Times New Roman"/>
      <w:sz w:val="32"/>
      <w:szCs w:val="20"/>
      <w:lang w:val="en-GB"/>
    </w:rPr>
  </w:style>
  <w:style w:type="numbering" w:customStyle="1" w:styleId="3GPPListofBullets">
    <w:name w:val="3GPP List of Bullets"/>
    <w:rsid w:val="007C298B"/>
    <w:pPr>
      <w:numPr>
        <w:numId w:val="1"/>
      </w:numPr>
    </w:pPr>
  </w:style>
  <w:style w:type="paragraph" w:customStyle="1" w:styleId="3GPPText">
    <w:name w:val="3GPP Text"/>
    <w:basedOn w:val="Normal"/>
    <w:link w:val="3GPPTextChar"/>
    <w:qFormat/>
    <w:rsid w:val="007C298B"/>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rsid w:val="007C298B"/>
    <w:rPr>
      <w:rFonts w:ascii="Times New Roman" w:eastAsia="SimSun" w:hAnsi="Times New Roman" w:cs="Times New Roman"/>
      <w:szCs w:val="20"/>
    </w:rPr>
  </w:style>
  <w:style w:type="paragraph" w:customStyle="1" w:styleId="3GPPAgreements">
    <w:name w:val="3GPP Agreements"/>
    <w:basedOn w:val="Normal"/>
    <w:link w:val="3GPPAgreementsChar"/>
    <w:qFormat/>
    <w:rsid w:val="007C298B"/>
    <w:pPr>
      <w:numPr>
        <w:numId w:val="2"/>
      </w:numPr>
      <w:overflowPunct w:val="0"/>
      <w:autoSpaceDE w:val="0"/>
      <w:autoSpaceDN w:val="0"/>
      <w:adjustRightInd w:val="0"/>
      <w:spacing w:before="60" w:after="60" w:line="240" w:lineRule="auto"/>
      <w:jc w:val="both"/>
      <w:textAlignment w:val="baseline"/>
    </w:pPr>
    <w:rPr>
      <w:rFonts w:ascii="Times New Roman" w:hAnsi="Times New Roman" w:cs="Times New Roman"/>
      <w:szCs w:val="20"/>
      <w:lang w:eastAsia="zh-CN"/>
    </w:rPr>
  </w:style>
  <w:style w:type="character" w:customStyle="1" w:styleId="3GPPAgreementsChar">
    <w:name w:val="3GPP Agreements Char"/>
    <w:link w:val="3GPPAgreements"/>
    <w:rsid w:val="007C298B"/>
    <w:rPr>
      <w:rFonts w:ascii="Times New Roman" w:hAnsi="Times New Roman" w:cs="Times New Roman"/>
      <w:szCs w:val="20"/>
      <w:lang w:eastAsia="zh-CN"/>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164E8E"/>
    <w:pPr>
      <w:ind w:left="720"/>
    </w:pPr>
    <w:rPr>
      <w:rFonts w:cs="PMingLiU"/>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rsid w:val="00164E8E"/>
    <w:rPr>
      <w:rFonts w:cs="PMingLiU"/>
    </w:rPr>
  </w:style>
  <w:style w:type="paragraph" w:customStyle="1" w:styleId="NO">
    <w:name w:val="NO"/>
    <w:basedOn w:val="Normal"/>
    <w:link w:val="NOChar"/>
    <w:rsid w:val="00784724"/>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784724"/>
    <w:rPr>
      <w:rFonts w:ascii="Times New Roman" w:eastAsia="Malgun Gothic" w:hAnsi="Times New Roman" w:cs="Times New Roman"/>
      <w:sz w:val="20"/>
      <w:szCs w:val="20"/>
      <w:lang w:val="x-none"/>
    </w:rPr>
  </w:style>
  <w:style w:type="character" w:styleId="Hyperlink">
    <w:name w:val="Hyperlink"/>
    <w:uiPriority w:val="99"/>
    <w:qFormat/>
    <w:rsid w:val="009B5C36"/>
    <w:rPr>
      <w:color w:val="0000FF"/>
      <w:u w:val="single"/>
    </w:rPr>
  </w:style>
  <w:style w:type="paragraph" w:styleId="TableofFigures">
    <w:name w:val="table of figures"/>
    <w:basedOn w:val="Normal"/>
    <w:next w:val="Normal"/>
    <w:uiPriority w:val="99"/>
    <w:rsid w:val="009B5C36"/>
    <w:pPr>
      <w:spacing w:after="0" w:line="240" w:lineRule="auto"/>
      <w:ind w:left="400" w:hanging="400"/>
    </w:pPr>
    <w:rPr>
      <w:rFonts w:eastAsia="MS Mincho" w:cs="Times New Roman"/>
      <w:b/>
      <w:bCs/>
      <w:sz w:val="20"/>
      <w:szCs w:val="20"/>
      <w:lang w:val="en-GB" w:eastAsia="ja-JP"/>
    </w:rPr>
  </w:style>
  <w:style w:type="character" w:styleId="Strong">
    <w:name w:val="Strong"/>
    <w:basedOn w:val="DefaultParagraphFont"/>
    <w:qFormat/>
    <w:rsid w:val="00C34DA2"/>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00B9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0B9A"/>
    <w:rPr>
      <w:rFonts w:ascii="Times New Roman" w:eastAsia="MS Mincho" w:hAnsi="Times New Roman" w:cs="Times New Roman"/>
      <w:sz w:val="20"/>
      <w:szCs w:val="24"/>
    </w:rPr>
  </w:style>
  <w:style w:type="paragraph" w:customStyle="1" w:styleId="TAL">
    <w:name w:val="TAL"/>
    <w:basedOn w:val="Normal"/>
    <w:link w:val="TALChar"/>
    <w:rsid w:val="00DB713E"/>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DB713E"/>
    <w:rPr>
      <w:rFonts w:ascii="Arial" w:eastAsia="Times New Roman" w:hAnsi="Arial" w:cs="Times New Roman"/>
      <w:sz w:val="18"/>
      <w:szCs w:val="20"/>
      <w:lang w:val="en-GB"/>
    </w:rPr>
  </w:style>
  <w:style w:type="table" w:styleId="TableGrid">
    <w:name w:val="Table Grid"/>
    <w:basedOn w:val="TableNormal"/>
    <w:uiPriority w:val="39"/>
    <w:rsid w:val="0039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745194"/>
    <w:rPr>
      <w:rFonts w:ascii="Times New Roman" w:eastAsia="Malgun Gothic" w:hAnsi="Times New Roman" w:cs="Times New Roman"/>
      <w:sz w:val="32"/>
      <w:szCs w:val="20"/>
      <w:lang w:val="en-GB"/>
    </w:rPr>
  </w:style>
  <w:style w:type="character" w:customStyle="1" w:styleId="Heading3Char">
    <w:name w:val="Heading 3 Char"/>
    <w:basedOn w:val="DefaultParagraphFont"/>
    <w:link w:val="Heading3"/>
    <w:uiPriority w:val="9"/>
    <w:rsid w:val="002B0FC6"/>
    <w:rPr>
      <w:rFonts w:ascii="Times New Roman" w:eastAsia="Malgun Gothic" w:hAnsi="Times New Roman" w:cs="Times New Roman"/>
      <w:sz w:val="32"/>
      <w:szCs w:val="20"/>
      <w:lang w:val="en-GB"/>
    </w:rPr>
  </w:style>
  <w:style w:type="paragraph" w:styleId="Caption">
    <w:name w:val="caption"/>
    <w:aliases w:val="cap,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7200BB"/>
    <w:pPr>
      <w:spacing w:after="200" w:line="240" w:lineRule="auto"/>
      <w:jc w:val="center"/>
    </w:pPr>
    <w:rPr>
      <w:rFonts w:ascii="Times New Roman" w:eastAsia="Malgun Gothic" w:hAnsi="Times New Roman" w:cs="Times New Roman"/>
      <w:b/>
      <w:bCs/>
      <w:sz w:val="18"/>
      <w:szCs w:val="18"/>
      <w:lang w:val="en-GB"/>
    </w:rPr>
  </w:style>
  <w:style w:type="character" w:customStyle="1" w:styleId="CaptionChar">
    <w:name w:val="Caption Char"/>
    <w:aliases w:val="cap Char,Caption Char1 Char Char,cap Char Char1 Char,Caption Char Char1 Char Char,cap Char2 Char,条目 Char,3GPP Caption Table Char,cap1 Char,cap2 Char,cap11 Char1,Légende-figure Char1,Légende-figure Char Char,Beschrifubg Char,label Char"/>
    <w:link w:val="Caption"/>
    <w:rsid w:val="007200BB"/>
    <w:rPr>
      <w:rFonts w:ascii="Times New Roman" w:eastAsia="Malgun Gothic" w:hAnsi="Times New Roman" w:cs="Times New Roman"/>
      <w:b/>
      <w:bCs/>
      <w:sz w:val="18"/>
      <w:szCs w:val="18"/>
      <w:lang w:val="en-GB"/>
    </w:rPr>
  </w:style>
  <w:style w:type="paragraph" w:customStyle="1" w:styleId="paragraph">
    <w:name w:val="paragraph"/>
    <w:basedOn w:val="Normal"/>
    <w:rsid w:val="00755BB4"/>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755BB4"/>
  </w:style>
  <w:style w:type="character" w:customStyle="1" w:styleId="eop">
    <w:name w:val="eop"/>
    <w:basedOn w:val="DefaultParagraphFont"/>
    <w:rsid w:val="00755BB4"/>
  </w:style>
  <w:style w:type="character" w:customStyle="1" w:styleId="spellingerror">
    <w:name w:val="spellingerror"/>
    <w:basedOn w:val="DefaultParagraphFont"/>
    <w:rsid w:val="00755BB4"/>
  </w:style>
  <w:style w:type="paragraph" w:customStyle="1" w:styleId="Observation">
    <w:name w:val="Observation"/>
    <w:basedOn w:val="Normal"/>
    <w:qFormat/>
    <w:rsid w:val="005B0FB3"/>
    <w:pPr>
      <w:numPr>
        <w:numId w:val="4"/>
      </w:numPr>
      <w:tabs>
        <w:tab w:val="left" w:pos="1701"/>
      </w:tabs>
      <w:spacing w:after="120"/>
      <w:jc w:val="both"/>
    </w:pPr>
    <w:rPr>
      <w:rFonts w:ascii="Arial" w:hAnsi="Arial"/>
      <w:b/>
      <w:bCs/>
      <w:lang w:eastAsia="ja-JP"/>
    </w:rPr>
  </w:style>
  <w:style w:type="character" w:styleId="Emphasis">
    <w:name w:val="Emphasis"/>
    <w:qFormat/>
    <w:rsid w:val="005B0FB3"/>
    <w:rPr>
      <w:i/>
      <w:iCs/>
    </w:rPr>
  </w:style>
  <w:style w:type="paragraph" w:customStyle="1" w:styleId="CRCoverPage">
    <w:name w:val="CR Cover Page"/>
    <w:rsid w:val="00C7092E"/>
    <w:pPr>
      <w:spacing w:after="120" w:line="240" w:lineRule="auto"/>
    </w:pPr>
    <w:rPr>
      <w:rFonts w:ascii="Arial" w:eastAsia="Malgun Gothic" w:hAnsi="Arial" w:cs="Times New Roman"/>
      <w:sz w:val="20"/>
      <w:szCs w:val="20"/>
      <w:lang w:val="en-GB"/>
    </w:rPr>
  </w:style>
  <w:style w:type="paragraph" w:customStyle="1" w:styleId="References">
    <w:name w:val="References"/>
    <w:basedOn w:val="Normal"/>
    <w:rsid w:val="00C7092E"/>
    <w:pPr>
      <w:numPr>
        <w:numId w:val="5"/>
      </w:numPr>
      <w:autoSpaceDE w:val="0"/>
      <w:autoSpaceDN w:val="0"/>
      <w:snapToGrid w:val="0"/>
      <w:spacing w:after="60" w:line="240" w:lineRule="auto"/>
      <w:jc w:val="both"/>
    </w:pPr>
    <w:rPr>
      <w:rFonts w:ascii="Times New Roman" w:hAnsi="Times New Roman" w:cs="Times New Roman"/>
      <w:sz w:val="20"/>
      <w:szCs w:val="16"/>
    </w:rPr>
  </w:style>
  <w:style w:type="paragraph" w:customStyle="1" w:styleId="3GPPH1">
    <w:name w:val="3GPP H1"/>
    <w:basedOn w:val="Heading1"/>
    <w:next w:val="3GPPText"/>
    <w:link w:val="3GPPH1Char"/>
    <w:qFormat/>
    <w:rsid w:val="004A6408"/>
    <w:pPr>
      <w:jc w:val="left"/>
    </w:pPr>
    <w:rPr>
      <w:rFonts w:ascii="Arial" w:eastAsia="SimSun" w:hAnsi="Arial"/>
      <w:sz w:val="36"/>
    </w:rPr>
  </w:style>
  <w:style w:type="character" w:customStyle="1" w:styleId="3GPPH1Char">
    <w:name w:val="3GPP H1 Char"/>
    <w:link w:val="3GPPH1"/>
    <w:rsid w:val="004A6408"/>
    <w:rPr>
      <w:rFonts w:ascii="Arial" w:hAnsi="Arial" w:cs="Times New Roman"/>
      <w:sz w:val="36"/>
      <w:szCs w:val="20"/>
      <w:lang w:val="en-GB"/>
    </w:rPr>
  </w:style>
  <w:style w:type="paragraph" w:styleId="BalloonText">
    <w:name w:val="Balloon Text"/>
    <w:basedOn w:val="Normal"/>
    <w:link w:val="BalloonTextChar"/>
    <w:uiPriority w:val="99"/>
    <w:semiHidden/>
    <w:unhideWhenUsed/>
    <w:rsid w:val="009055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5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2CA39-7CEC-4B9F-A50D-BE5F5DBA1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2</cp:revision>
  <dcterms:created xsi:type="dcterms:W3CDTF">2019-01-23T00:08:00Z</dcterms:created>
  <dcterms:modified xsi:type="dcterms:W3CDTF">2019-01-23T00:08:00Z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6950fb21-bf6d-4458-bbb4-d44cdc9c2fc9</vt:lpwstr>
  </property>
  <property fmtid="{D5CDD505-2E9C-101B-9397-08002B2CF9AE}" pid="3" name="CTP_TimeStamp">
    <vt:lpwstr>2019-01-20 06:16:53Z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